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0"/>
        <w:gridCol w:w="3966"/>
      </w:tblGrid>
      <w:tr w:rsidR="00B47E9F" w:rsidRPr="0098272E" w:rsidTr="006F58EF">
        <w:tc>
          <w:tcPr>
            <w:tcW w:w="5211" w:type="dxa"/>
            <w:tcBorders>
              <w:top w:val="nil"/>
              <w:left w:val="nil"/>
              <w:bottom w:val="nil"/>
              <w:right w:val="nil"/>
            </w:tcBorders>
          </w:tcPr>
          <w:p w:rsidR="00B47E9F" w:rsidRPr="0098272E" w:rsidRDefault="00B47E9F" w:rsidP="006F58EF">
            <w:pPr>
              <w:pStyle w:val="Header"/>
              <w:jc w:val="center"/>
              <w:rPr>
                <w:rFonts w:ascii="Arial" w:hAnsi="Arial" w:cs="Arial"/>
              </w:rPr>
            </w:pPr>
            <w:r w:rsidRPr="001268AC">
              <w:rPr>
                <w:rFonts w:ascii="Arial" w:hAnsi="Arial" w:cs="Arial"/>
                <w:noProof/>
                <w:sz w:val="22"/>
                <w:szCs w:val="22"/>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02pt;height:56.25pt;visibility:visible">
                  <v:imagedata r:id="rId7" o:title=""/>
                </v:shape>
              </w:pict>
            </w:r>
          </w:p>
        </w:tc>
        <w:tc>
          <w:tcPr>
            <w:tcW w:w="4643" w:type="dxa"/>
            <w:tcBorders>
              <w:top w:val="nil"/>
              <w:left w:val="nil"/>
              <w:bottom w:val="nil"/>
              <w:right w:val="nil"/>
            </w:tcBorders>
            <w:vAlign w:val="center"/>
          </w:tcPr>
          <w:p w:rsidR="00B47E9F" w:rsidRPr="0098272E" w:rsidRDefault="00B47E9F" w:rsidP="006F58EF">
            <w:pPr>
              <w:pStyle w:val="Header"/>
              <w:jc w:val="center"/>
              <w:rPr>
                <w:rFonts w:ascii="Arial" w:hAnsi="Arial" w:cs="Arial"/>
              </w:rPr>
            </w:pPr>
            <w:r w:rsidRPr="001268AC">
              <w:rPr>
                <w:rFonts w:ascii="Arial" w:hAnsi="Arial" w:cs="Arial"/>
                <w:noProof/>
                <w:sz w:val="22"/>
                <w:szCs w:val="22"/>
                <w:lang w:eastAsia="en-GB"/>
              </w:rPr>
              <w:pict>
                <v:shape id="Picture 1" o:spid="_x0000_i1026" type="#_x0000_t75" style="width:70.5pt;height:49.5pt;visibility:visible">
                  <v:imagedata r:id="rId8" o:title=""/>
                </v:shape>
              </w:pict>
            </w:r>
          </w:p>
          <w:p w:rsidR="00B47E9F" w:rsidRPr="0098272E" w:rsidRDefault="00B47E9F" w:rsidP="006F58EF">
            <w:pPr>
              <w:pStyle w:val="Header"/>
              <w:jc w:val="right"/>
              <w:rPr>
                <w:rFonts w:ascii="Arial" w:hAnsi="Arial" w:cs="Arial"/>
                <w:b/>
              </w:rPr>
            </w:pPr>
          </w:p>
        </w:tc>
      </w:tr>
    </w:tbl>
    <w:p w:rsidR="00B47E9F" w:rsidRPr="0098272E" w:rsidRDefault="00B47E9F" w:rsidP="00174DBB">
      <w:pPr>
        <w:jc w:val="center"/>
        <w:rPr>
          <w:rFonts w:ascii="Arial" w:hAnsi="Arial" w:cs="Arial"/>
          <w:b/>
          <w:sz w:val="22"/>
          <w:szCs w:val="22"/>
        </w:rPr>
      </w:pPr>
    </w:p>
    <w:p w:rsidR="00B47E9F" w:rsidRPr="0098272E" w:rsidRDefault="00B47E9F" w:rsidP="00174DBB">
      <w:pPr>
        <w:jc w:val="center"/>
        <w:rPr>
          <w:rFonts w:ascii="Arial" w:hAnsi="Arial" w:cs="Arial"/>
          <w:b/>
          <w:sz w:val="22"/>
          <w:szCs w:val="22"/>
        </w:rPr>
      </w:pPr>
      <w:r w:rsidRPr="0098272E">
        <w:rPr>
          <w:rFonts w:ascii="Arial" w:hAnsi="Arial" w:cs="Arial"/>
          <w:b/>
          <w:sz w:val="22"/>
          <w:szCs w:val="22"/>
        </w:rPr>
        <w:t>TRUST, INTEGRITY AND ETHICS COMMITTEE</w:t>
      </w:r>
    </w:p>
    <w:p w:rsidR="00B47E9F" w:rsidRPr="0098272E" w:rsidRDefault="00B47E9F" w:rsidP="00174DBB">
      <w:pPr>
        <w:jc w:val="center"/>
        <w:rPr>
          <w:rFonts w:ascii="Arial" w:hAnsi="Arial" w:cs="Arial"/>
          <w:b/>
          <w:sz w:val="22"/>
          <w:szCs w:val="22"/>
        </w:rPr>
      </w:pPr>
      <w:r>
        <w:rPr>
          <w:rFonts w:ascii="Arial" w:hAnsi="Arial" w:cs="Arial"/>
          <w:b/>
          <w:sz w:val="22"/>
          <w:szCs w:val="22"/>
        </w:rPr>
        <w:t xml:space="preserve">Thursday 30 April </w:t>
      </w:r>
      <w:r w:rsidRPr="0098272E">
        <w:rPr>
          <w:rFonts w:ascii="Arial" w:hAnsi="Arial" w:cs="Arial"/>
          <w:b/>
          <w:sz w:val="22"/>
          <w:szCs w:val="22"/>
        </w:rPr>
        <w:t>2015</w:t>
      </w:r>
    </w:p>
    <w:p w:rsidR="00B47E9F" w:rsidRPr="0098272E" w:rsidRDefault="00B47E9F" w:rsidP="00174DBB">
      <w:pPr>
        <w:jc w:val="center"/>
        <w:rPr>
          <w:rFonts w:ascii="Arial" w:hAnsi="Arial" w:cs="Arial"/>
          <w:b/>
          <w:sz w:val="22"/>
          <w:szCs w:val="22"/>
        </w:rPr>
      </w:pPr>
    </w:p>
    <w:p w:rsidR="00B47E9F" w:rsidRPr="0098272E" w:rsidRDefault="00B47E9F">
      <w:pPr>
        <w:rPr>
          <w:rFonts w:ascii="Arial" w:hAnsi="Arial" w:cs="Arial"/>
          <w:b/>
          <w:sz w:val="22"/>
          <w:szCs w:val="22"/>
        </w:rPr>
      </w:pPr>
      <w:r w:rsidRPr="0098272E">
        <w:rPr>
          <w:rFonts w:ascii="Arial" w:hAnsi="Arial" w:cs="Arial"/>
          <w:b/>
          <w:sz w:val="22"/>
          <w:szCs w:val="22"/>
        </w:rPr>
        <w:t>Attendees:</w:t>
      </w:r>
    </w:p>
    <w:p w:rsidR="00B47E9F" w:rsidRPr="0098272E" w:rsidRDefault="00B47E9F">
      <w:pPr>
        <w:rPr>
          <w:rFonts w:ascii="Arial" w:hAnsi="Arial" w:cs="Arial"/>
          <w:b/>
          <w:sz w:val="22"/>
          <w:szCs w:val="22"/>
        </w:rPr>
      </w:pPr>
    </w:p>
    <w:p w:rsidR="00B47E9F" w:rsidRPr="0098272E" w:rsidRDefault="00B47E9F">
      <w:pPr>
        <w:rPr>
          <w:rFonts w:ascii="Arial" w:hAnsi="Arial" w:cs="Arial"/>
          <w:b/>
          <w:sz w:val="22"/>
          <w:szCs w:val="22"/>
        </w:rPr>
      </w:pPr>
      <w:r w:rsidRPr="0098272E">
        <w:rPr>
          <w:rFonts w:ascii="Arial" w:hAnsi="Arial" w:cs="Arial"/>
          <w:b/>
          <w:sz w:val="22"/>
          <w:szCs w:val="22"/>
        </w:rPr>
        <w:t>Warwickshire OPCC:</w:t>
      </w:r>
      <w:r w:rsidRPr="0098272E">
        <w:rPr>
          <w:rFonts w:ascii="Arial" w:hAnsi="Arial" w:cs="Arial"/>
          <w:b/>
          <w:sz w:val="22"/>
          <w:szCs w:val="22"/>
        </w:rPr>
        <w:tab/>
      </w:r>
    </w:p>
    <w:p w:rsidR="00B47E9F" w:rsidRPr="0098272E" w:rsidRDefault="00B47E9F" w:rsidP="00917FB1">
      <w:pPr>
        <w:rPr>
          <w:rFonts w:ascii="Arial" w:hAnsi="Arial" w:cs="Arial"/>
          <w:b/>
          <w:sz w:val="22"/>
          <w:szCs w:val="22"/>
        </w:rPr>
      </w:pPr>
      <w:r w:rsidRPr="0098272E">
        <w:rPr>
          <w:rFonts w:ascii="Arial" w:hAnsi="Arial" w:cs="Arial"/>
          <w:b/>
          <w:sz w:val="22"/>
          <w:szCs w:val="22"/>
        </w:rPr>
        <w:t>Neil Hewison</w:t>
      </w:r>
      <w:r w:rsidRPr="0098272E">
        <w:rPr>
          <w:rFonts w:ascii="Arial" w:hAnsi="Arial" w:cs="Arial"/>
          <w:b/>
          <w:sz w:val="22"/>
          <w:szCs w:val="22"/>
        </w:rPr>
        <w:tab/>
      </w:r>
      <w:r w:rsidRPr="0098272E">
        <w:rPr>
          <w:rFonts w:ascii="Arial" w:hAnsi="Arial" w:cs="Arial"/>
          <w:b/>
          <w:sz w:val="22"/>
          <w:szCs w:val="22"/>
        </w:rPr>
        <w:tab/>
      </w:r>
      <w:r>
        <w:rPr>
          <w:rFonts w:ascii="Arial" w:hAnsi="Arial" w:cs="Arial"/>
          <w:b/>
          <w:sz w:val="22"/>
          <w:szCs w:val="22"/>
        </w:rPr>
        <w:tab/>
      </w:r>
      <w:r w:rsidRPr="0098272E">
        <w:rPr>
          <w:rFonts w:ascii="Arial" w:hAnsi="Arial" w:cs="Arial"/>
          <w:b/>
          <w:sz w:val="22"/>
          <w:szCs w:val="22"/>
        </w:rPr>
        <w:t>Chief Executive (NH)</w:t>
      </w:r>
    </w:p>
    <w:p w:rsidR="00B47E9F" w:rsidRDefault="00B47E9F" w:rsidP="00917FB1">
      <w:pPr>
        <w:rPr>
          <w:rFonts w:ascii="Arial" w:hAnsi="Arial" w:cs="Arial"/>
          <w:b/>
          <w:sz w:val="22"/>
          <w:szCs w:val="22"/>
        </w:rPr>
      </w:pPr>
      <w:r w:rsidRPr="0098272E">
        <w:rPr>
          <w:rFonts w:ascii="Arial" w:hAnsi="Arial" w:cs="Arial"/>
          <w:b/>
          <w:sz w:val="22"/>
          <w:szCs w:val="22"/>
        </w:rPr>
        <w:t xml:space="preserve">Debbie Mullis </w:t>
      </w:r>
      <w:r w:rsidRPr="0098272E">
        <w:rPr>
          <w:rFonts w:ascii="Arial" w:hAnsi="Arial" w:cs="Arial"/>
          <w:b/>
          <w:sz w:val="22"/>
          <w:szCs w:val="22"/>
        </w:rPr>
        <w:tab/>
      </w:r>
      <w:r w:rsidRPr="0098272E">
        <w:rPr>
          <w:rFonts w:ascii="Arial" w:hAnsi="Arial" w:cs="Arial"/>
          <w:b/>
          <w:sz w:val="22"/>
          <w:szCs w:val="22"/>
        </w:rPr>
        <w:tab/>
        <w:t>Policy and Research Officer (DM)</w:t>
      </w:r>
    </w:p>
    <w:p w:rsidR="00B47E9F" w:rsidRPr="0098272E" w:rsidRDefault="00B47E9F" w:rsidP="00917FB1">
      <w:pPr>
        <w:rPr>
          <w:rFonts w:ascii="Arial" w:hAnsi="Arial" w:cs="Arial"/>
          <w:b/>
          <w:sz w:val="22"/>
          <w:szCs w:val="22"/>
        </w:rPr>
      </w:pPr>
      <w:r>
        <w:rPr>
          <w:rFonts w:ascii="Arial" w:hAnsi="Arial" w:cs="Arial"/>
          <w:b/>
          <w:sz w:val="22"/>
          <w:szCs w:val="22"/>
        </w:rPr>
        <w:t>Neal Vincent</w:t>
      </w:r>
      <w:r>
        <w:rPr>
          <w:rFonts w:ascii="Arial" w:hAnsi="Arial" w:cs="Arial"/>
          <w:b/>
          <w:sz w:val="22"/>
          <w:szCs w:val="22"/>
        </w:rPr>
        <w:tab/>
      </w:r>
      <w:r>
        <w:rPr>
          <w:rFonts w:ascii="Arial" w:hAnsi="Arial" w:cs="Arial"/>
          <w:b/>
          <w:sz w:val="22"/>
          <w:szCs w:val="22"/>
        </w:rPr>
        <w:tab/>
      </w:r>
      <w:r>
        <w:rPr>
          <w:rFonts w:ascii="Arial" w:hAnsi="Arial" w:cs="Arial"/>
          <w:b/>
          <w:sz w:val="22"/>
          <w:szCs w:val="22"/>
        </w:rPr>
        <w:tab/>
        <w:t>Minutes</w:t>
      </w:r>
    </w:p>
    <w:p w:rsidR="00B47E9F" w:rsidRPr="0098272E" w:rsidRDefault="00B47E9F" w:rsidP="00917FB1">
      <w:pPr>
        <w:rPr>
          <w:rFonts w:ascii="Arial" w:hAnsi="Arial" w:cs="Arial"/>
          <w:b/>
          <w:sz w:val="22"/>
          <w:szCs w:val="22"/>
        </w:rPr>
      </w:pPr>
    </w:p>
    <w:p w:rsidR="00B47E9F" w:rsidRPr="0098272E" w:rsidRDefault="00B47E9F" w:rsidP="00917FB1">
      <w:pPr>
        <w:rPr>
          <w:rFonts w:ascii="Arial" w:hAnsi="Arial" w:cs="Arial"/>
          <w:b/>
          <w:sz w:val="22"/>
          <w:szCs w:val="22"/>
        </w:rPr>
      </w:pPr>
      <w:r w:rsidRPr="0098272E">
        <w:rPr>
          <w:rFonts w:ascii="Arial" w:hAnsi="Arial" w:cs="Arial"/>
          <w:b/>
          <w:sz w:val="22"/>
          <w:szCs w:val="22"/>
        </w:rPr>
        <w:t>West Mercia OPCC:</w:t>
      </w:r>
    </w:p>
    <w:p w:rsidR="00B47E9F" w:rsidRPr="0098272E" w:rsidRDefault="00B47E9F" w:rsidP="00917FB1">
      <w:pPr>
        <w:rPr>
          <w:rFonts w:ascii="Arial" w:hAnsi="Arial" w:cs="Arial"/>
          <w:b/>
          <w:sz w:val="22"/>
          <w:szCs w:val="22"/>
        </w:rPr>
      </w:pPr>
      <w:r w:rsidRPr="0098272E">
        <w:rPr>
          <w:rFonts w:ascii="Arial" w:hAnsi="Arial" w:cs="Arial"/>
          <w:b/>
          <w:sz w:val="22"/>
          <w:szCs w:val="22"/>
        </w:rPr>
        <w:t>Bill Longmore</w:t>
      </w:r>
      <w:r w:rsidRPr="0098272E">
        <w:rPr>
          <w:rFonts w:ascii="Arial" w:hAnsi="Arial" w:cs="Arial"/>
          <w:b/>
          <w:sz w:val="22"/>
          <w:szCs w:val="22"/>
        </w:rPr>
        <w:tab/>
      </w:r>
      <w:r w:rsidRPr="0098272E">
        <w:rPr>
          <w:rFonts w:ascii="Arial" w:hAnsi="Arial" w:cs="Arial"/>
          <w:b/>
          <w:sz w:val="22"/>
          <w:szCs w:val="22"/>
        </w:rPr>
        <w:tab/>
        <w:t>Police and Crime Commissioner (BL)</w:t>
      </w:r>
    </w:p>
    <w:p w:rsidR="00B47E9F" w:rsidRPr="0098272E" w:rsidRDefault="00B47E9F" w:rsidP="00917FB1">
      <w:pPr>
        <w:rPr>
          <w:rFonts w:ascii="Arial" w:hAnsi="Arial" w:cs="Arial"/>
          <w:b/>
          <w:sz w:val="22"/>
          <w:szCs w:val="22"/>
        </w:rPr>
      </w:pPr>
      <w:r w:rsidRPr="0098272E">
        <w:rPr>
          <w:rFonts w:ascii="Arial" w:hAnsi="Arial" w:cs="Arial"/>
          <w:b/>
          <w:sz w:val="22"/>
          <w:szCs w:val="22"/>
        </w:rPr>
        <w:t>Barrie Sheldon</w:t>
      </w:r>
      <w:r w:rsidRPr="0098272E">
        <w:rPr>
          <w:rFonts w:ascii="Arial" w:hAnsi="Arial" w:cs="Arial"/>
          <w:b/>
          <w:sz w:val="22"/>
          <w:szCs w:val="22"/>
        </w:rPr>
        <w:tab/>
      </w:r>
      <w:r w:rsidRPr="0098272E">
        <w:rPr>
          <w:rFonts w:ascii="Arial" w:hAnsi="Arial" w:cs="Arial"/>
          <w:b/>
          <w:sz w:val="22"/>
          <w:szCs w:val="22"/>
        </w:rPr>
        <w:tab/>
        <w:t>Deputy Police and Crime Commissioner (BS)</w:t>
      </w:r>
    </w:p>
    <w:p w:rsidR="00B47E9F" w:rsidRPr="0098272E" w:rsidRDefault="00B47E9F" w:rsidP="00917FB1">
      <w:pPr>
        <w:rPr>
          <w:rFonts w:ascii="Arial" w:hAnsi="Arial" w:cs="Arial"/>
          <w:b/>
          <w:sz w:val="22"/>
          <w:szCs w:val="22"/>
        </w:rPr>
      </w:pPr>
      <w:r w:rsidRPr="0098272E">
        <w:rPr>
          <w:rFonts w:ascii="Arial" w:hAnsi="Arial" w:cs="Arial"/>
          <w:b/>
          <w:sz w:val="22"/>
          <w:szCs w:val="22"/>
        </w:rPr>
        <w:t>Andy Champness</w:t>
      </w:r>
      <w:r w:rsidRPr="0098272E">
        <w:rPr>
          <w:rFonts w:ascii="Arial" w:hAnsi="Arial" w:cs="Arial"/>
          <w:b/>
          <w:sz w:val="22"/>
          <w:szCs w:val="22"/>
        </w:rPr>
        <w:tab/>
      </w:r>
      <w:r w:rsidRPr="0098272E">
        <w:rPr>
          <w:rFonts w:ascii="Arial" w:hAnsi="Arial" w:cs="Arial"/>
          <w:b/>
          <w:sz w:val="22"/>
          <w:szCs w:val="22"/>
        </w:rPr>
        <w:tab/>
        <w:t>Chief Executive (AC)</w:t>
      </w:r>
      <w:r w:rsidRPr="0098272E">
        <w:rPr>
          <w:rFonts w:ascii="Arial" w:hAnsi="Arial" w:cs="Arial"/>
          <w:b/>
          <w:sz w:val="22"/>
          <w:szCs w:val="22"/>
        </w:rPr>
        <w:tab/>
      </w:r>
      <w:r w:rsidRPr="0098272E">
        <w:rPr>
          <w:rFonts w:ascii="Arial" w:hAnsi="Arial" w:cs="Arial"/>
          <w:b/>
          <w:sz w:val="22"/>
          <w:szCs w:val="22"/>
        </w:rPr>
        <w:tab/>
      </w:r>
    </w:p>
    <w:p w:rsidR="00B47E9F" w:rsidRPr="0098272E" w:rsidRDefault="00B47E9F" w:rsidP="00174DBB">
      <w:pPr>
        <w:ind w:left="1440" w:firstLine="720"/>
        <w:rPr>
          <w:rFonts w:ascii="Arial" w:hAnsi="Arial" w:cs="Arial"/>
          <w:b/>
          <w:sz w:val="22"/>
          <w:szCs w:val="22"/>
        </w:rPr>
      </w:pPr>
    </w:p>
    <w:p w:rsidR="00B47E9F" w:rsidRPr="0098272E" w:rsidRDefault="00B47E9F" w:rsidP="00917FB1">
      <w:pPr>
        <w:rPr>
          <w:rFonts w:ascii="Arial" w:hAnsi="Arial" w:cs="Arial"/>
          <w:b/>
          <w:sz w:val="22"/>
          <w:szCs w:val="22"/>
        </w:rPr>
      </w:pPr>
      <w:r w:rsidRPr="0098272E">
        <w:rPr>
          <w:rFonts w:ascii="Arial" w:hAnsi="Arial" w:cs="Arial"/>
          <w:b/>
          <w:sz w:val="22"/>
          <w:szCs w:val="22"/>
        </w:rPr>
        <w:t>Police:</w:t>
      </w:r>
    </w:p>
    <w:p w:rsidR="00B47E9F" w:rsidRPr="0098272E" w:rsidRDefault="00B47E9F" w:rsidP="00013322">
      <w:pPr>
        <w:ind w:left="2880" w:hanging="2880"/>
        <w:rPr>
          <w:rFonts w:ascii="Arial" w:hAnsi="Arial" w:cs="Arial"/>
          <w:b/>
          <w:sz w:val="22"/>
          <w:szCs w:val="22"/>
        </w:rPr>
      </w:pPr>
      <w:r>
        <w:rPr>
          <w:rFonts w:ascii="Arial" w:hAnsi="Arial" w:cs="Arial"/>
          <w:b/>
          <w:sz w:val="22"/>
          <w:szCs w:val="22"/>
        </w:rPr>
        <w:t>DS Gary Watson</w:t>
      </w:r>
      <w:r>
        <w:rPr>
          <w:rFonts w:ascii="Arial" w:hAnsi="Arial" w:cs="Arial"/>
          <w:b/>
          <w:sz w:val="22"/>
          <w:szCs w:val="22"/>
        </w:rPr>
        <w:tab/>
        <w:t xml:space="preserve">(Items 3&amp;4) </w:t>
      </w:r>
      <w:r w:rsidRPr="0098272E">
        <w:rPr>
          <w:rFonts w:ascii="Arial" w:hAnsi="Arial" w:cs="Arial"/>
          <w:b/>
          <w:sz w:val="22"/>
          <w:szCs w:val="22"/>
        </w:rPr>
        <w:t>(</w:t>
      </w:r>
      <w:r>
        <w:rPr>
          <w:rFonts w:ascii="Arial" w:hAnsi="Arial" w:cs="Arial"/>
          <w:b/>
          <w:sz w:val="22"/>
          <w:szCs w:val="22"/>
        </w:rPr>
        <w:t>GW</w:t>
      </w:r>
      <w:r w:rsidRPr="0098272E">
        <w:rPr>
          <w:rFonts w:ascii="Arial" w:hAnsi="Arial" w:cs="Arial"/>
          <w:b/>
          <w:sz w:val="22"/>
          <w:szCs w:val="22"/>
        </w:rPr>
        <w:t>)</w:t>
      </w:r>
    </w:p>
    <w:p w:rsidR="00B47E9F" w:rsidRPr="0098272E" w:rsidRDefault="00B47E9F" w:rsidP="00013322">
      <w:pPr>
        <w:ind w:left="2880" w:hanging="2880"/>
        <w:rPr>
          <w:rFonts w:ascii="Arial" w:hAnsi="Arial" w:cs="Arial"/>
          <w:b/>
          <w:sz w:val="22"/>
          <w:szCs w:val="22"/>
        </w:rPr>
      </w:pPr>
      <w:r>
        <w:rPr>
          <w:rFonts w:ascii="Arial" w:hAnsi="Arial" w:cs="Arial"/>
          <w:b/>
          <w:sz w:val="22"/>
          <w:szCs w:val="22"/>
        </w:rPr>
        <w:t>Inspector Nigel Jones</w:t>
      </w:r>
      <w:r>
        <w:rPr>
          <w:rFonts w:ascii="Arial" w:hAnsi="Arial" w:cs="Arial"/>
          <w:b/>
          <w:sz w:val="22"/>
          <w:szCs w:val="22"/>
        </w:rPr>
        <w:tab/>
      </w:r>
      <w:r w:rsidRPr="0098272E">
        <w:rPr>
          <w:rFonts w:ascii="Arial" w:hAnsi="Arial" w:cs="Arial"/>
          <w:b/>
          <w:sz w:val="22"/>
          <w:szCs w:val="22"/>
        </w:rPr>
        <w:t>(Item</w:t>
      </w:r>
      <w:r>
        <w:rPr>
          <w:rFonts w:ascii="Arial" w:hAnsi="Arial" w:cs="Arial"/>
          <w:b/>
          <w:sz w:val="22"/>
          <w:szCs w:val="22"/>
        </w:rPr>
        <w:t xml:space="preserve"> 12 only</w:t>
      </w:r>
      <w:r w:rsidRPr="0098272E">
        <w:rPr>
          <w:rFonts w:ascii="Arial" w:hAnsi="Arial" w:cs="Arial"/>
          <w:b/>
          <w:sz w:val="22"/>
          <w:szCs w:val="22"/>
        </w:rPr>
        <w:t>)</w:t>
      </w:r>
      <w:r>
        <w:rPr>
          <w:rFonts w:ascii="Arial" w:hAnsi="Arial" w:cs="Arial"/>
          <w:b/>
          <w:sz w:val="22"/>
          <w:szCs w:val="22"/>
        </w:rPr>
        <w:t xml:space="preserve"> (NJ)</w:t>
      </w:r>
    </w:p>
    <w:p w:rsidR="00B47E9F" w:rsidRPr="0098272E" w:rsidRDefault="00B47E9F" w:rsidP="00917FB1">
      <w:pPr>
        <w:rPr>
          <w:rFonts w:ascii="Arial" w:hAnsi="Arial" w:cs="Arial"/>
          <w:b/>
          <w:sz w:val="22"/>
          <w:szCs w:val="22"/>
        </w:rPr>
      </w:pPr>
    </w:p>
    <w:p w:rsidR="00B47E9F" w:rsidRPr="0098272E" w:rsidRDefault="00B47E9F" w:rsidP="00917FB1">
      <w:pPr>
        <w:rPr>
          <w:rFonts w:ascii="Arial" w:hAnsi="Arial" w:cs="Arial"/>
          <w:b/>
          <w:sz w:val="22"/>
          <w:szCs w:val="22"/>
        </w:rPr>
      </w:pPr>
      <w:r w:rsidRPr="0098272E">
        <w:rPr>
          <w:rFonts w:ascii="Arial" w:hAnsi="Arial" w:cs="Arial"/>
          <w:b/>
          <w:sz w:val="22"/>
          <w:szCs w:val="22"/>
        </w:rPr>
        <w:t>Independent Members:</w:t>
      </w:r>
    </w:p>
    <w:p w:rsidR="00B47E9F" w:rsidRPr="0098272E" w:rsidRDefault="00B47E9F" w:rsidP="00917FB1">
      <w:pPr>
        <w:rPr>
          <w:rFonts w:ascii="Arial" w:hAnsi="Arial" w:cs="Arial"/>
          <w:b/>
          <w:sz w:val="22"/>
          <w:szCs w:val="22"/>
        </w:rPr>
      </w:pPr>
      <w:r>
        <w:rPr>
          <w:rFonts w:ascii="Arial" w:hAnsi="Arial" w:cs="Arial"/>
          <w:b/>
          <w:sz w:val="22"/>
          <w:szCs w:val="22"/>
        </w:rPr>
        <w:t xml:space="preserve">Cllr </w:t>
      </w:r>
      <w:r w:rsidRPr="0098272E">
        <w:rPr>
          <w:rFonts w:ascii="Arial" w:hAnsi="Arial" w:cs="Arial"/>
          <w:b/>
          <w:sz w:val="22"/>
          <w:szCs w:val="22"/>
        </w:rPr>
        <w:t>Chris Cade (CC)</w:t>
      </w:r>
      <w:r>
        <w:rPr>
          <w:rFonts w:ascii="Arial" w:hAnsi="Arial" w:cs="Arial"/>
          <w:b/>
          <w:sz w:val="22"/>
          <w:szCs w:val="22"/>
        </w:rPr>
        <w:tab/>
      </w:r>
      <w:r>
        <w:rPr>
          <w:rFonts w:ascii="Arial" w:hAnsi="Arial" w:cs="Arial"/>
          <w:b/>
          <w:sz w:val="22"/>
          <w:szCs w:val="22"/>
        </w:rPr>
        <w:tab/>
      </w:r>
    </w:p>
    <w:p w:rsidR="00B47E9F" w:rsidRPr="0098272E" w:rsidRDefault="00B47E9F" w:rsidP="00917FB1">
      <w:pPr>
        <w:rPr>
          <w:rFonts w:ascii="Arial" w:hAnsi="Arial" w:cs="Arial"/>
          <w:b/>
          <w:sz w:val="22"/>
          <w:szCs w:val="22"/>
        </w:rPr>
      </w:pPr>
      <w:r w:rsidRPr="0098272E">
        <w:rPr>
          <w:rFonts w:ascii="Arial" w:hAnsi="Arial" w:cs="Arial"/>
          <w:b/>
          <w:sz w:val="22"/>
          <w:szCs w:val="22"/>
        </w:rPr>
        <w:t>Susanna McFarlane (SM)</w:t>
      </w:r>
      <w:r>
        <w:rPr>
          <w:rFonts w:ascii="Arial" w:hAnsi="Arial" w:cs="Arial"/>
          <w:b/>
          <w:sz w:val="22"/>
          <w:szCs w:val="22"/>
        </w:rPr>
        <w:tab/>
        <w:t>Chair</w:t>
      </w:r>
    </w:p>
    <w:p w:rsidR="00B47E9F" w:rsidRPr="0098272E" w:rsidRDefault="00B47E9F" w:rsidP="00917FB1">
      <w:pPr>
        <w:rPr>
          <w:rFonts w:ascii="Arial" w:hAnsi="Arial" w:cs="Arial"/>
          <w:b/>
          <w:sz w:val="22"/>
          <w:szCs w:val="22"/>
        </w:rPr>
      </w:pPr>
      <w:r w:rsidRPr="0098272E">
        <w:rPr>
          <w:rFonts w:ascii="Arial" w:hAnsi="Arial" w:cs="Arial"/>
          <w:b/>
          <w:sz w:val="22"/>
          <w:szCs w:val="22"/>
        </w:rPr>
        <w:t>Jane Spilsbury (JS)</w:t>
      </w:r>
      <w:r>
        <w:rPr>
          <w:rFonts w:ascii="Arial" w:hAnsi="Arial" w:cs="Arial"/>
          <w:b/>
          <w:sz w:val="22"/>
          <w:szCs w:val="22"/>
        </w:rPr>
        <w:tab/>
      </w:r>
      <w:r>
        <w:rPr>
          <w:rFonts w:ascii="Arial" w:hAnsi="Arial" w:cs="Arial"/>
          <w:b/>
          <w:sz w:val="22"/>
          <w:szCs w:val="22"/>
        </w:rPr>
        <w:tab/>
      </w:r>
    </w:p>
    <w:p w:rsidR="00B47E9F" w:rsidRPr="0098272E" w:rsidRDefault="00B47E9F" w:rsidP="00917FB1">
      <w:pPr>
        <w:rPr>
          <w:rFonts w:ascii="Arial" w:hAnsi="Arial" w:cs="Arial"/>
          <w:b/>
          <w:sz w:val="22"/>
          <w:szCs w:val="22"/>
        </w:rPr>
      </w:pPr>
      <w:r w:rsidRPr="0098272E">
        <w:rPr>
          <w:rFonts w:ascii="Arial" w:hAnsi="Arial" w:cs="Arial"/>
          <w:b/>
          <w:sz w:val="22"/>
          <w:szCs w:val="22"/>
        </w:rPr>
        <w:t>Col. Tony Ward (TW)</w:t>
      </w:r>
      <w:r>
        <w:rPr>
          <w:rFonts w:ascii="Arial" w:hAnsi="Arial" w:cs="Arial"/>
          <w:b/>
          <w:sz w:val="22"/>
          <w:szCs w:val="22"/>
        </w:rPr>
        <w:tab/>
      </w:r>
    </w:p>
    <w:p w:rsidR="00B47E9F" w:rsidRPr="0098272E" w:rsidRDefault="00B47E9F" w:rsidP="00917FB1">
      <w:pPr>
        <w:rPr>
          <w:rFonts w:ascii="Arial" w:hAnsi="Arial" w:cs="Arial"/>
          <w:b/>
          <w:sz w:val="22"/>
          <w:szCs w:val="22"/>
        </w:rPr>
      </w:pPr>
    </w:p>
    <w:p w:rsidR="00B47E9F" w:rsidRPr="0098272E" w:rsidRDefault="00B47E9F" w:rsidP="00917FB1">
      <w:pPr>
        <w:rPr>
          <w:rFonts w:ascii="Arial" w:hAnsi="Arial" w:cs="Arial"/>
          <w:b/>
          <w:sz w:val="22"/>
          <w:szCs w:val="22"/>
        </w:rPr>
      </w:pPr>
      <w:r w:rsidRPr="0098272E">
        <w:rPr>
          <w:rFonts w:ascii="Arial" w:hAnsi="Arial" w:cs="Arial"/>
          <w:b/>
          <w:sz w:val="22"/>
          <w:szCs w:val="22"/>
        </w:rPr>
        <w:t>Apologies:</w:t>
      </w:r>
    </w:p>
    <w:p w:rsidR="00B47E9F" w:rsidRPr="0098272E" w:rsidRDefault="00B47E9F" w:rsidP="00BE066E">
      <w:pPr>
        <w:rPr>
          <w:rFonts w:ascii="Arial" w:hAnsi="Arial" w:cs="Arial"/>
          <w:b/>
          <w:sz w:val="22"/>
          <w:szCs w:val="22"/>
        </w:rPr>
      </w:pPr>
      <w:r>
        <w:rPr>
          <w:rFonts w:ascii="Arial" w:hAnsi="Arial" w:cs="Arial"/>
          <w:b/>
          <w:sz w:val="22"/>
          <w:szCs w:val="22"/>
        </w:rPr>
        <w:t>Ron Ball (RB)</w:t>
      </w:r>
      <w:r>
        <w:rPr>
          <w:rFonts w:ascii="Arial" w:hAnsi="Arial" w:cs="Arial"/>
          <w:b/>
          <w:sz w:val="22"/>
          <w:szCs w:val="22"/>
        </w:rPr>
        <w:tab/>
      </w:r>
      <w:r>
        <w:rPr>
          <w:rFonts w:ascii="Arial" w:hAnsi="Arial" w:cs="Arial"/>
          <w:b/>
          <w:sz w:val="22"/>
          <w:szCs w:val="22"/>
        </w:rPr>
        <w:tab/>
      </w:r>
      <w:r>
        <w:rPr>
          <w:rFonts w:ascii="Arial" w:hAnsi="Arial" w:cs="Arial"/>
          <w:b/>
          <w:sz w:val="22"/>
          <w:szCs w:val="22"/>
        </w:rPr>
        <w:tab/>
        <w:t>Police and Crime Commissioner, Warwickshire</w:t>
      </w:r>
    </w:p>
    <w:p w:rsidR="00B47E9F" w:rsidRPr="0098272E" w:rsidRDefault="00B47E9F" w:rsidP="00BE066E">
      <w:pPr>
        <w:rPr>
          <w:rFonts w:ascii="Arial" w:hAnsi="Arial" w:cs="Arial"/>
          <w:b/>
          <w:sz w:val="22"/>
          <w:szCs w:val="22"/>
        </w:rPr>
      </w:pPr>
      <w:r w:rsidRPr="0098272E">
        <w:rPr>
          <w:rFonts w:ascii="Arial" w:hAnsi="Arial" w:cs="Arial"/>
          <w:b/>
          <w:sz w:val="22"/>
          <w:szCs w:val="22"/>
        </w:rPr>
        <w:t>Clive Parsons (CP)</w:t>
      </w:r>
      <w:r>
        <w:rPr>
          <w:rFonts w:ascii="Arial" w:hAnsi="Arial" w:cs="Arial"/>
          <w:b/>
          <w:sz w:val="22"/>
          <w:szCs w:val="22"/>
        </w:rPr>
        <w:tab/>
      </w:r>
      <w:r>
        <w:rPr>
          <w:rFonts w:ascii="Arial" w:hAnsi="Arial" w:cs="Arial"/>
          <w:b/>
          <w:sz w:val="22"/>
          <w:szCs w:val="22"/>
        </w:rPr>
        <w:tab/>
        <w:t>Independent Member</w:t>
      </w:r>
    </w:p>
    <w:p w:rsidR="00B47E9F" w:rsidRDefault="00B47E9F" w:rsidP="00174DBB">
      <w:pPr>
        <w:rPr>
          <w:rFonts w:ascii="Arial" w:hAnsi="Arial" w:cs="Arial"/>
          <w:b/>
          <w:sz w:val="22"/>
          <w:szCs w:val="22"/>
        </w:rPr>
      </w:pPr>
    </w:p>
    <w:p w:rsidR="00B47E9F" w:rsidRPr="00BE3D35" w:rsidRDefault="00B47E9F" w:rsidP="00BE3D35">
      <w:pPr>
        <w:pStyle w:val="ListParagraph"/>
        <w:numPr>
          <w:ilvl w:val="0"/>
          <w:numId w:val="28"/>
        </w:numPr>
        <w:rPr>
          <w:rFonts w:ascii="Arial" w:hAnsi="Arial" w:cs="Arial"/>
          <w:b/>
          <w:sz w:val="22"/>
          <w:szCs w:val="22"/>
        </w:rPr>
      </w:pPr>
      <w:r w:rsidRPr="00BE3D35">
        <w:rPr>
          <w:rFonts w:ascii="Arial" w:hAnsi="Arial" w:cs="Arial"/>
          <w:b/>
          <w:sz w:val="22"/>
          <w:szCs w:val="22"/>
        </w:rPr>
        <w:t>Welcome and Introductions</w:t>
      </w:r>
    </w:p>
    <w:p w:rsidR="00B47E9F" w:rsidRDefault="00B47E9F" w:rsidP="009F4B24">
      <w:pPr>
        <w:rPr>
          <w:rFonts w:ascii="Arial" w:hAnsi="Arial" w:cs="Arial"/>
          <w:sz w:val="22"/>
          <w:szCs w:val="22"/>
        </w:rPr>
      </w:pPr>
      <w:r w:rsidRPr="009F4B24">
        <w:rPr>
          <w:rFonts w:ascii="Arial" w:hAnsi="Arial" w:cs="Arial"/>
          <w:sz w:val="22"/>
          <w:szCs w:val="22"/>
        </w:rPr>
        <w:t>Susanna McFarlane opened the meeting and welcomed the Committee Members.</w:t>
      </w:r>
    </w:p>
    <w:p w:rsidR="00B47E9F" w:rsidRDefault="00B47E9F" w:rsidP="009F4B24">
      <w:pPr>
        <w:rPr>
          <w:rFonts w:ascii="Arial" w:hAnsi="Arial" w:cs="Arial"/>
          <w:sz w:val="22"/>
          <w:szCs w:val="22"/>
        </w:rPr>
      </w:pPr>
    </w:p>
    <w:p w:rsidR="00B47E9F" w:rsidRDefault="00B47E9F" w:rsidP="009F4B24">
      <w:pPr>
        <w:rPr>
          <w:rFonts w:ascii="Arial" w:hAnsi="Arial" w:cs="Arial"/>
          <w:sz w:val="22"/>
          <w:szCs w:val="22"/>
        </w:rPr>
      </w:pPr>
      <w:r>
        <w:rPr>
          <w:rFonts w:ascii="Arial" w:hAnsi="Arial" w:cs="Arial"/>
          <w:sz w:val="22"/>
          <w:szCs w:val="22"/>
        </w:rPr>
        <w:t>SM requested that this section of the agenda include a declaration of conflicts of interests.</w:t>
      </w:r>
    </w:p>
    <w:p w:rsidR="00B47E9F" w:rsidRDefault="00B47E9F" w:rsidP="009F4B24">
      <w:pPr>
        <w:rPr>
          <w:rFonts w:ascii="Arial" w:hAnsi="Arial" w:cs="Arial"/>
          <w:sz w:val="22"/>
          <w:szCs w:val="22"/>
        </w:rPr>
      </w:pPr>
    </w:p>
    <w:p w:rsidR="00B47E9F" w:rsidRPr="00A94AB6" w:rsidRDefault="00B47E9F" w:rsidP="009F4B24">
      <w:pPr>
        <w:rPr>
          <w:rFonts w:ascii="Arial" w:hAnsi="Arial" w:cs="Arial"/>
          <w:b/>
          <w:sz w:val="22"/>
          <w:szCs w:val="22"/>
        </w:rPr>
      </w:pPr>
      <w:r w:rsidRPr="00A94AB6">
        <w:rPr>
          <w:rFonts w:ascii="Arial" w:hAnsi="Arial" w:cs="Arial"/>
          <w:b/>
          <w:sz w:val="22"/>
          <w:szCs w:val="22"/>
        </w:rPr>
        <w:t>ACTION: DM to add declaration of conflicts of interests as a standing item on committee agendas.</w:t>
      </w:r>
    </w:p>
    <w:p w:rsidR="00B47E9F" w:rsidRPr="009F4B24" w:rsidRDefault="00B47E9F" w:rsidP="009F4B24">
      <w:pPr>
        <w:rPr>
          <w:rFonts w:ascii="Arial" w:hAnsi="Arial" w:cs="Arial"/>
          <w:sz w:val="22"/>
          <w:szCs w:val="22"/>
        </w:rPr>
      </w:pPr>
    </w:p>
    <w:p w:rsidR="00B47E9F" w:rsidRDefault="00B47E9F" w:rsidP="00BE3D35">
      <w:pPr>
        <w:pStyle w:val="ListParagraph"/>
        <w:numPr>
          <w:ilvl w:val="0"/>
          <w:numId w:val="28"/>
        </w:numPr>
        <w:rPr>
          <w:rFonts w:ascii="Arial" w:hAnsi="Arial" w:cs="Arial"/>
          <w:b/>
          <w:sz w:val="22"/>
          <w:szCs w:val="22"/>
        </w:rPr>
      </w:pPr>
      <w:r w:rsidRPr="00BE3D35">
        <w:rPr>
          <w:rFonts w:ascii="Arial" w:hAnsi="Arial" w:cs="Arial"/>
          <w:b/>
          <w:sz w:val="22"/>
          <w:szCs w:val="22"/>
        </w:rPr>
        <w:t>Minutes of the Meeting held on 11 February 2015 and Matters Arising</w:t>
      </w:r>
    </w:p>
    <w:p w:rsidR="00B47E9F" w:rsidRDefault="00B47E9F" w:rsidP="00817347">
      <w:pPr>
        <w:rPr>
          <w:rFonts w:ascii="Arial" w:hAnsi="Arial" w:cs="Arial"/>
          <w:sz w:val="22"/>
          <w:szCs w:val="22"/>
        </w:rPr>
      </w:pPr>
      <w:r>
        <w:rPr>
          <w:rFonts w:ascii="Arial" w:hAnsi="Arial" w:cs="Arial"/>
          <w:sz w:val="22"/>
          <w:szCs w:val="22"/>
        </w:rPr>
        <w:t>On page 3, item 5</w:t>
      </w:r>
      <w:r w:rsidRPr="00817347">
        <w:rPr>
          <w:rFonts w:ascii="Arial" w:hAnsi="Arial" w:cs="Arial"/>
          <w:sz w:val="22"/>
          <w:szCs w:val="22"/>
        </w:rPr>
        <w:t xml:space="preserve">, </w:t>
      </w:r>
      <w:r>
        <w:rPr>
          <w:rFonts w:ascii="Arial" w:hAnsi="Arial" w:cs="Arial"/>
          <w:sz w:val="22"/>
          <w:szCs w:val="22"/>
        </w:rPr>
        <w:t>SM asked that the word ‘the’ be removed from the first line of the third paragraph.</w:t>
      </w:r>
    </w:p>
    <w:p w:rsidR="00B47E9F" w:rsidRPr="00817347" w:rsidRDefault="00B47E9F" w:rsidP="00817347">
      <w:pPr>
        <w:rPr>
          <w:rFonts w:ascii="Arial" w:hAnsi="Arial" w:cs="Arial"/>
          <w:sz w:val="22"/>
          <w:szCs w:val="22"/>
        </w:rPr>
      </w:pPr>
    </w:p>
    <w:p w:rsidR="00B47E9F" w:rsidRDefault="00B47E9F" w:rsidP="00817347">
      <w:pPr>
        <w:rPr>
          <w:rFonts w:ascii="Arial" w:hAnsi="Arial" w:cs="Arial"/>
          <w:sz w:val="22"/>
          <w:szCs w:val="22"/>
        </w:rPr>
      </w:pPr>
      <w:r w:rsidRPr="00817347">
        <w:rPr>
          <w:rFonts w:ascii="Arial" w:hAnsi="Arial" w:cs="Arial"/>
          <w:sz w:val="22"/>
          <w:szCs w:val="22"/>
        </w:rPr>
        <w:t xml:space="preserve">The remainder of the minutes of the committee meeting held on the </w:t>
      </w:r>
      <w:r>
        <w:rPr>
          <w:rFonts w:ascii="Arial" w:hAnsi="Arial" w:cs="Arial"/>
          <w:sz w:val="22"/>
          <w:szCs w:val="22"/>
        </w:rPr>
        <w:t>1</w:t>
      </w:r>
      <w:r w:rsidRPr="00817347">
        <w:rPr>
          <w:rFonts w:ascii="Arial" w:hAnsi="Arial" w:cs="Arial"/>
          <w:sz w:val="22"/>
          <w:szCs w:val="22"/>
        </w:rPr>
        <w:t xml:space="preserve">1 </w:t>
      </w:r>
      <w:r>
        <w:rPr>
          <w:rFonts w:ascii="Arial" w:hAnsi="Arial" w:cs="Arial"/>
          <w:sz w:val="22"/>
          <w:szCs w:val="22"/>
        </w:rPr>
        <w:t>February 2015</w:t>
      </w:r>
      <w:r w:rsidRPr="00817347">
        <w:rPr>
          <w:rFonts w:ascii="Arial" w:hAnsi="Arial" w:cs="Arial"/>
          <w:sz w:val="22"/>
          <w:szCs w:val="22"/>
        </w:rPr>
        <w:t xml:space="preserve"> were deemed to be a true and accurate record.</w:t>
      </w:r>
    </w:p>
    <w:p w:rsidR="00B47E9F" w:rsidRPr="009F4B24" w:rsidRDefault="00B47E9F" w:rsidP="00817347">
      <w:pPr>
        <w:rPr>
          <w:rFonts w:ascii="Arial" w:hAnsi="Arial" w:cs="Arial"/>
          <w:sz w:val="22"/>
          <w:szCs w:val="22"/>
        </w:rPr>
      </w:pPr>
    </w:p>
    <w:p w:rsidR="00B47E9F" w:rsidRDefault="00B47E9F" w:rsidP="00BE3D35">
      <w:pPr>
        <w:pStyle w:val="ListParagraph"/>
        <w:numPr>
          <w:ilvl w:val="0"/>
          <w:numId w:val="28"/>
        </w:numPr>
        <w:rPr>
          <w:rFonts w:ascii="Arial" w:hAnsi="Arial" w:cs="Arial"/>
          <w:b/>
          <w:sz w:val="22"/>
          <w:szCs w:val="22"/>
        </w:rPr>
      </w:pPr>
      <w:r w:rsidRPr="00BE3D35">
        <w:rPr>
          <w:rFonts w:ascii="Arial" w:hAnsi="Arial" w:cs="Arial"/>
          <w:b/>
          <w:sz w:val="22"/>
          <w:szCs w:val="22"/>
        </w:rPr>
        <w:t>Complaint Statistics – Discussion</w:t>
      </w:r>
    </w:p>
    <w:p w:rsidR="00B47E9F" w:rsidRPr="0022676F" w:rsidRDefault="00B47E9F" w:rsidP="0022676F">
      <w:pPr>
        <w:rPr>
          <w:rFonts w:ascii="Arial" w:hAnsi="Arial" w:cs="Arial"/>
          <w:sz w:val="22"/>
          <w:szCs w:val="22"/>
        </w:rPr>
      </w:pPr>
      <w:r w:rsidRPr="0022676F">
        <w:rPr>
          <w:rFonts w:ascii="Arial" w:hAnsi="Arial" w:cs="Arial"/>
          <w:sz w:val="22"/>
          <w:szCs w:val="22"/>
        </w:rPr>
        <w:t>GW said that the review commissioned by the Chief Officer had highlighted a range of issues, and performance data had revealed issues within departments.</w:t>
      </w:r>
    </w:p>
    <w:p w:rsidR="00B47E9F" w:rsidRPr="0022676F" w:rsidRDefault="00B47E9F" w:rsidP="0022676F">
      <w:pPr>
        <w:rPr>
          <w:rFonts w:ascii="Arial" w:hAnsi="Arial" w:cs="Arial"/>
          <w:sz w:val="22"/>
          <w:szCs w:val="22"/>
        </w:rPr>
      </w:pPr>
      <w:r w:rsidRPr="0022676F">
        <w:rPr>
          <w:rFonts w:ascii="Arial" w:hAnsi="Arial" w:cs="Arial"/>
          <w:sz w:val="22"/>
          <w:szCs w:val="22"/>
        </w:rPr>
        <w:t>Priorities were:</w:t>
      </w:r>
    </w:p>
    <w:p w:rsidR="00B47E9F" w:rsidRPr="0022676F" w:rsidRDefault="00B47E9F" w:rsidP="0022676F">
      <w:pPr>
        <w:rPr>
          <w:rFonts w:ascii="Arial" w:hAnsi="Arial" w:cs="Arial"/>
          <w:sz w:val="22"/>
          <w:szCs w:val="22"/>
        </w:rPr>
      </w:pPr>
      <w:r w:rsidRPr="0022676F">
        <w:rPr>
          <w:rFonts w:ascii="Arial" w:hAnsi="Arial" w:cs="Arial"/>
          <w:sz w:val="22"/>
          <w:szCs w:val="22"/>
        </w:rPr>
        <w:t>1) Staff vacancies. Currently there are four investigator vacancies, with the lack of a financial investigator proving particularly difficult, and a shortage of admin staff. HR were working hard to resolve staffing issues; temporary staff were not considered to be a long-term solution. Admin recruitment should be reasonably simple to address; recruitment of higher-level staff was the problem.</w:t>
      </w:r>
    </w:p>
    <w:p w:rsidR="00B47E9F" w:rsidRPr="0022676F" w:rsidRDefault="00B47E9F" w:rsidP="0022676F">
      <w:pPr>
        <w:rPr>
          <w:rFonts w:ascii="Arial" w:hAnsi="Arial" w:cs="Arial"/>
          <w:sz w:val="22"/>
          <w:szCs w:val="22"/>
        </w:rPr>
      </w:pPr>
      <w:r w:rsidRPr="0022676F">
        <w:rPr>
          <w:rFonts w:ascii="Arial" w:hAnsi="Arial" w:cs="Arial"/>
          <w:sz w:val="22"/>
          <w:szCs w:val="22"/>
        </w:rPr>
        <w:t>2) Work by the Process and Practice Review team had identified variance in processes across teams in different locations.</w:t>
      </w:r>
    </w:p>
    <w:p w:rsidR="00B47E9F" w:rsidRPr="0022676F" w:rsidRDefault="00B47E9F" w:rsidP="0022676F">
      <w:pPr>
        <w:rPr>
          <w:rFonts w:ascii="Arial" w:hAnsi="Arial" w:cs="Arial"/>
          <w:sz w:val="22"/>
          <w:szCs w:val="22"/>
        </w:rPr>
      </w:pPr>
    </w:p>
    <w:p w:rsidR="00B47E9F" w:rsidRPr="0022676F" w:rsidRDefault="00B47E9F" w:rsidP="0022676F">
      <w:pPr>
        <w:rPr>
          <w:rFonts w:ascii="Arial" w:hAnsi="Arial" w:cs="Arial"/>
          <w:sz w:val="22"/>
          <w:szCs w:val="22"/>
        </w:rPr>
      </w:pPr>
      <w:r w:rsidRPr="0022676F">
        <w:rPr>
          <w:rFonts w:ascii="Arial" w:hAnsi="Arial" w:cs="Arial"/>
          <w:sz w:val="22"/>
          <w:szCs w:val="22"/>
        </w:rPr>
        <w:t>SM asked why staff were situated across various locations. GW said this was for geographical coverage; to facilitate carrying out interviews and enquiries.</w:t>
      </w:r>
    </w:p>
    <w:p w:rsidR="00B47E9F" w:rsidRPr="0022676F" w:rsidRDefault="00B47E9F" w:rsidP="0022676F">
      <w:pPr>
        <w:rPr>
          <w:rFonts w:ascii="Arial" w:hAnsi="Arial" w:cs="Arial"/>
          <w:sz w:val="22"/>
          <w:szCs w:val="22"/>
        </w:rPr>
      </w:pPr>
      <w:r w:rsidRPr="0022676F">
        <w:rPr>
          <w:rFonts w:ascii="Arial" w:hAnsi="Arial" w:cs="Arial"/>
          <w:sz w:val="22"/>
          <w:szCs w:val="22"/>
        </w:rPr>
        <w:t>GW expected performance to get worse before it got better. Closing cases would make the stats look worse in the short-term, and it would be the end of the year before any improvement was seen.</w:t>
      </w:r>
    </w:p>
    <w:p w:rsidR="00B47E9F" w:rsidRPr="0022676F" w:rsidRDefault="00B47E9F" w:rsidP="0022676F">
      <w:pPr>
        <w:rPr>
          <w:rFonts w:ascii="Arial" w:hAnsi="Arial" w:cs="Arial"/>
          <w:sz w:val="22"/>
          <w:szCs w:val="22"/>
        </w:rPr>
      </w:pPr>
      <w:r w:rsidRPr="0022676F">
        <w:rPr>
          <w:rFonts w:ascii="Arial" w:hAnsi="Arial" w:cs="Arial"/>
          <w:sz w:val="22"/>
          <w:szCs w:val="22"/>
        </w:rPr>
        <w:t>Regarding the move to Stratford, CC enquired whether the I.T. was compatible. GW said that the single location at Stratford (previously Hindlip and Leek Wootton) was beneficial and I.T. would not be a problem.</w:t>
      </w:r>
    </w:p>
    <w:p w:rsidR="00B47E9F" w:rsidRPr="0022676F" w:rsidRDefault="00B47E9F" w:rsidP="0022676F">
      <w:pPr>
        <w:rPr>
          <w:rFonts w:ascii="Arial" w:hAnsi="Arial" w:cs="Arial"/>
          <w:sz w:val="22"/>
          <w:szCs w:val="22"/>
        </w:rPr>
      </w:pPr>
    </w:p>
    <w:p w:rsidR="00B47E9F" w:rsidRPr="0022676F" w:rsidRDefault="00B47E9F" w:rsidP="0022676F">
      <w:pPr>
        <w:rPr>
          <w:rFonts w:ascii="Arial" w:hAnsi="Arial" w:cs="Arial"/>
          <w:sz w:val="22"/>
          <w:szCs w:val="22"/>
        </w:rPr>
      </w:pPr>
      <w:r w:rsidRPr="0022676F">
        <w:rPr>
          <w:rFonts w:ascii="Arial" w:hAnsi="Arial" w:cs="Arial"/>
          <w:sz w:val="22"/>
          <w:szCs w:val="22"/>
        </w:rPr>
        <w:t>JS enquired whether the high incidence of certain complaints, e.g. rudeness, tied in to training. GW said that, nationally, figures were roughly level and the wider learning aspects of cases were always looked into, not just the big lessons. BL asked whether the number of complaints against police were level, e.g. compared to last year, and GW confirmed that they were about the same.</w:t>
      </w:r>
    </w:p>
    <w:p w:rsidR="00B47E9F" w:rsidRPr="0022676F" w:rsidRDefault="00B47E9F" w:rsidP="0022676F">
      <w:pPr>
        <w:rPr>
          <w:rFonts w:ascii="Arial" w:hAnsi="Arial" w:cs="Arial"/>
          <w:sz w:val="22"/>
          <w:szCs w:val="22"/>
        </w:rPr>
      </w:pPr>
    </w:p>
    <w:p w:rsidR="00B47E9F" w:rsidRPr="0022676F" w:rsidRDefault="00B47E9F" w:rsidP="0022676F">
      <w:pPr>
        <w:rPr>
          <w:rFonts w:ascii="Arial" w:hAnsi="Arial" w:cs="Arial"/>
          <w:sz w:val="22"/>
          <w:szCs w:val="22"/>
        </w:rPr>
      </w:pPr>
      <w:r w:rsidRPr="0022676F">
        <w:rPr>
          <w:rFonts w:ascii="Arial" w:hAnsi="Arial" w:cs="Arial"/>
          <w:sz w:val="22"/>
          <w:szCs w:val="22"/>
        </w:rPr>
        <w:t>Discussion of the terminology used in complaint outcome letters to the public.</w:t>
      </w:r>
    </w:p>
    <w:p w:rsidR="00B47E9F" w:rsidRDefault="00B47E9F" w:rsidP="0022676F">
      <w:pPr>
        <w:rPr>
          <w:rFonts w:ascii="Arial" w:hAnsi="Arial" w:cs="Arial"/>
          <w:sz w:val="22"/>
          <w:szCs w:val="22"/>
        </w:rPr>
      </w:pPr>
      <w:r w:rsidRPr="0022676F">
        <w:rPr>
          <w:rFonts w:ascii="Arial" w:hAnsi="Arial" w:cs="Arial"/>
          <w:sz w:val="22"/>
          <w:szCs w:val="22"/>
        </w:rPr>
        <w:t>SM and TW noted that the terminology used (e.g. “Failure of duty” or “Officer dealt with by management advice”) created a false impression with the public that officers had merely been given a “ticking off” by management. GW clarified the terms, and stated that the wording used was the IPCC’s. SJ suggested that the terminology be explained in any letters to the public; it could not be assumed that internal terminology (jargon) would be universally understood, and an explanation of terms used would improve public perception of outcomes.</w:t>
      </w:r>
      <w:r>
        <w:rPr>
          <w:rFonts w:ascii="Arial" w:hAnsi="Arial" w:cs="Arial"/>
          <w:sz w:val="22"/>
          <w:szCs w:val="22"/>
        </w:rPr>
        <w:t xml:space="preserve">  GW advised that he would look at the letter templates used.</w:t>
      </w:r>
    </w:p>
    <w:p w:rsidR="00B47E9F" w:rsidRPr="0022676F" w:rsidRDefault="00B47E9F" w:rsidP="0022676F">
      <w:pPr>
        <w:rPr>
          <w:rFonts w:ascii="Arial" w:hAnsi="Arial" w:cs="Arial"/>
          <w:sz w:val="22"/>
          <w:szCs w:val="22"/>
        </w:rPr>
      </w:pPr>
    </w:p>
    <w:p w:rsidR="00B47E9F" w:rsidRPr="0022676F" w:rsidRDefault="00B47E9F" w:rsidP="0022676F">
      <w:pPr>
        <w:rPr>
          <w:rFonts w:ascii="Arial" w:hAnsi="Arial" w:cs="Arial"/>
          <w:sz w:val="22"/>
          <w:szCs w:val="22"/>
        </w:rPr>
      </w:pPr>
      <w:r w:rsidRPr="0022676F">
        <w:rPr>
          <w:rFonts w:ascii="Arial" w:hAnsi="Arial" w:cs="Arial"/>
          <w:sz w:val="22"/>
          <w:szCs w:val="22"/>
        </w:rPr>
        <w:t>BL asked how we could be sure that new recruits entering the force had accepted the obligations that this placed upon their personal lives, e.g. they could no longer drink irresponsibly, or use drugs. GW stated that officers are made aware of such expectations, and reminders were put out internally as part of a prevention plan.</w:t>
      </w:r>
    </w:p>
    <w:p w:rsidR="00B47E9F" w:rsidRPr="0022676F" w:rsidRDefault="00B47E9F" w:rsidP="0022676F">
      <w:pPr>
        <w:rPr>
          <w:rFonts w:ascii="Arial" w:hAnsi="Arial" w:cs="Arial"/>
          <w:sz w:val="22"/>
          <w:szCs w:val="22"/>
        </w:rPr>
      </w:pPr>
    </w:p>
    <w:p w:rsidR="00B47E9F" w:rsidRPr="0022676F" w:rsidRDefault="00B47E9F" w:rsidP="0022676F">
      <w:pPr>
        <w:rPr>
          <w:rFonts w:ascii="Arial" w:hAnsi="Arial" w:cs="Arial"/>
          <w:sz w:val="22"/>
          <w:szCs w:val="22"/>
        </w:rPr>
      </w:pPr>
      <w:r w:rsidRPr="0022676F">
        <w:rPr>
          <w:rFonts w:ascii="Arial" w:hAnsi="Arial" w:cs="Arial"/>
          <w:sz w:val="22"/>
          <w:szCs w:val="22"/>
        </w:rPr>
        <w:t>Discussion of on-body cameras reducing complaints</w:t>
      </w:r>
    </w:p>
    <w:p w:rsidR="00B47E9F" w:rsidRPr="0022676F" w:rsidRDefault="00B47E9F" w:rsidP="0022676F">
      <w:pPr>
        <w:rPr>
          <w:rFonts w:ascii="Arial" w:hAnsi="Arial" w:cs="Arial"/>
          <w:sz w:val="22"/>
          <w:szCs w:val="22"/>
        </w:rPr>
      </w:pPr>
      <w:r w:rsidRPr="0022676F">
        <w:rPr>
          <w:rFonts w:ascii="Arial" w:hAnsi="Arial" w:cs="Arial"/>
          <w:sz w:val="22"/>
          <w:szCs w:val="22"/>
        </w:rPr>
        <w:t>SM asked whether on-body cameras helped with this. GW said they did. BS said U.S. research had demonstrated that complaints against officers were not reduced by the presence of on-body cameras; the number of spurious complaints remained the same. SM noted that body-worn video should reduce the quantity of “he said, she said” complaints. GW said that use of on-body cameras was not a simple matter of buying cameras and sending them out; their usage required infrastructure to be in place for storing and managing recorded footage.</w:t>
      </w:r>
    </w:p>
    <w:p w:rsidR="00B47E9F" w:rsidRPr="0022676F" w:rsidRDefault="00B47E9F" w:rsidP="0022676F">
      <w:pPr>
        <w:rPr>
          <w:rFonts w:ascii="Arial" w:hAnsi="Arial" w:cs="Arial"/>
          <w:sz w:val="22"/>
          <w:szCs w:val="22"/>
        </w:rPr>
      </w:pPr>
    </w:p>
    <w:p w:rsidR="00B47E9F" w:rsidRPr="0022676F" w:rsidRDefault="00B47E9F" w:rsidP="0022676F">
      <w:pPr>
        <w:rPr>
          <w:rFonts w:ascii="Arial" w:hAnsi="Arial" w:cs="Arial"/>
          <w:sz w:val="22"/>
          <w:szCs w:val="22"/>
        </w:rPr>
      </w:pPr>
      <w:r w:rsidRPr="0022676F">
        <w:rPr>
          <w:rFonts w:ascii="Arial" w:hAnsi="Arial" w:cs="Arial"/>
          <w:sz w:val="22"/>
          <w:szCs w:val="22"/>
        </w:rPr>
        <w:t>Discussion of future updates and report data</w:t>
      </w:r>
    </w:p>
    <w:p w:rsidR="00B47E9F" w:rsidRDefault="00B47E9F" w:rsidP="0022676F">
      <w:pPr>
        <w:rPr>
          <w:rFonts w:ascii="Arial" w:hAnsi="Arial" w:cs="Arial"/>
          <w:sz w:val="22"/>
          <w:szCs w:val="22"/>
        </w:rPr>
      </w:pPr>
      <w:r w:rsidRPr="0022676F">
        <w:rPr>
          <w:rFonts w:ascii="Arial" w:hAnsi="Arial" w:cs="Arial"/>
          <w:sz w:val="22"/>
          <w:szCs w:val="22"/>
        </w:rPr>
        <w:t>JS asked whether future updates could be expected. GW said a report was included in the agenda. NH noted that it would be useful to monitor PSD (Professional Standards Department) progress at each meeting, until such time as the committee was happy that it had bedded-in.</w:t>
      </w:r>
    </w:p>
    <w:p w:rsidR="00B47E9F" w:rsidRDefault="00B47E9F" w:rsidP="0022676F">
      <w:pPr>
        <w:rPr>
          <w:rFonts w:ascii="Arial" w:hAnsi="Arial" w:cs="Arial"/>
          <w:sz w:val="22"/>
          <w:szCs w:val="22"/>
        </w:rPr>
      </w:pPr>
    </w:p>
    <w:p w:rsidR="00B47E9F" w:rsidRPr="00AF2AE1" w:rsidRDefault="00B47E9F" w:rsidP="0022676F">
      <w:pPr>
        <w:rPr>
          <w:rFonts w:ascii="Arial" w:hAnsi="Arial" w:cs="Arial"/>
          <w:b/>
          <w:sz w:val="22"/>
          <w:szCs w:val="22"/>
        </w:rPr>
      </w:pPr>
      <w:r w:rsidRPr="00AF2AE1">
        <w:rPr>
          <w:rFonts w:ascii="Arial" w:hAnsi="Arial" w:cs="Arial"/>
          <w:b/>
          <w:sz w:val="22"/>
          <w:szCs w:val="22"/>
        </w:rPr>
        <w:t>ACTION: DM to invite GW to each meeting to provide an update on the Professional Standards Department review and the complaint statistics.</w:t>
      </w:r>
    </w:p>
    <w:p w:rsidR="00B47E9F" w:rsidRPr="0022676F" w:rsidRDefault="00B47E9F" w:rsidP="0022676F">
      <w:pPr>
        <w:rPr>
          <w:rFonts w:ascii="Arial" w:hAnsi="Arial" w:cs="Arial"/>
          <w:sz w:val="22"/>
          <w:szCs w:val="22"/>
        </w:rPr>
      </w:pPr>
    </w:p>
    <w:p w:rsidR="00B47E9F" w:rsidRPr="0022676F" w:rsidRDefault="00B47E9F" w:rsidP="0022676F">
      <w:pPr>
        <w:rPr>
          <w:rFonts w:ascii="Arial" w:hAnsi="Arial" w:cs="Arial"/>
          <w:sz w:val="22"/>
          <w:szCs w:val="22"/>
        </w:rPr>
      </w:pPr>
      <w:r w:rsidRPr="0022676F">
        <w:rPr>
          <w:rFonts w:ascii="Arial" w:hAnsi="Arial" w:cs="Arial"/>
          <w:sz w:val="22"/>
          <w:szCs w:val="22"/>
        </w:rPr>
        <w:t>AC commented that the charts included in the report were not intuitive. GW said that the data they submit to the IPCC comes back to them in that form.</w:t>
      </w:r>
    </w:p>
    <w:p w:rsidR="00B47E9F" w:rsidRPr="0022676F" w:rsidRDefault="00B47E9F" w:rsidP="0022676F">
      <w:pPr>
        <w:rPr>
          <w:rFonts w:ascii="Arial" w:hAnsi="Arial" w:cs="Arial"/>
          <w:sz w:val="22"/>
          <w:szCs w:val="22"/>
        </w:rPr>
      </w:pPr>
    </w:p>
    <w:p w:rsidR="00B47E9F" w:rsidRPr="0022676F" w:rsidRDefault="00B47E9F" w:rsidP="0022676F">
      <w:pPr>
        <w:rPr>
          <w:rFonts w:ascii="Arial" w:hAnsi="Arial" w:cs="Arial"/>
          <w:sz w:val="22"/>
          <w:szCs w:val="22"/>
        </w:rPr>
      </w:pPr>
      <w:r w:rsidRPr="0022676F">
        <w:rPr>
          <w:rFonts w:ascii="Arial" w:hAnsi="Arial" w:cs="Arial"/>
          <w:sz w:val="22"/>
          <w:szCs w:val="22"/>
        </w:rPr>
        <w:t>Discussion of police officer misconduct hearings to be held in public</w:t>
      </w:r>
    </w:p>
    <w:p w:rsidR="00B47E9F" w:rsidRPr="0022676F" w:rsidRDefault="00B47E9F" w:rsidP="0022676F">
      <w:pPr>
        <w:rPr>
          <w:rFonts w:ascii="Arial" w:hAnsi="Arial" w:cs="Arial"/>
          <w:sz w:val="22"/>
          <w:szCs w:val="22"/>
        </w:rPr>
      </w:pPr>
      <w:r w:rsidRPr="0022676F">
        <w:rPr>
          <w:rFonts w:ascii="Arial" w:hAnsi="Arial" w:cs="Arial"/>
          <w:sz w:val="22"/>
          <w:szCs w:val="22"/>
        </w:rPr>
        <w:t>BL noted that from 1st May certain classes of misconduct by police officers (as distinct from police staff) would be heard in public. GW said it was not clear where they would be held, as sites like Hindlip were not ideal for public access. GW doubted that there would be much public interest, except possibly with high-profile cases, but that an increased number of hearings should be expected.</w:t>
      </w:r>
    </w:p>
    <w:p w:rsidR="00B47E9F" w:rsidRPr="0022676F" w:rsidRDefault="00B47E9F" w:rsidP="0022676F">
      <w:pPr>
        <w:rPr>
          <w:rFonts w:ascii="Arial" w:hAnsi="Arial" w:cs="Arial"/>
          <w:sz w:val="22"/>
          <w:szCs w:val="22"/>
        </w:rPr>
      </w:pPr>
    </w:p>
    <w:p w:rsidR="00B47E9F" w:rsidRDefault="00B47E9F" w:rsidP="0022676F">
      <w:pPr>
        <w:rPr>
          <w:rFonts w:ascii="Arial" w:hAnsi="Arial" w:cs="Arial"/>
          <w:sz w:val="22"/>
          <w:szCs w:val="22"/>
        </w:rPr>
      </w:pPr>
      <w:r w:rsidRPr="0022676F">
        <w:rPr>
          <w:rFonts w:ascii="Arial" w:hAnsi="Arial" w:cs="Arial"/>
          <w:sz w:val="22"/>
          <w:szCs w:val="22"/>
        </w:rPr>
        <w:t>BL asked whether notifications would be sent out ahead of publicly-held hearings. GW said information would be available on the internet.</w:t>
      </w:r>
      <w:r>
        <w:rPr>
          <w:rFonts w:ascii="Arial" w:hAnsi="Arial" w:cs="Arial"/>
          <w:sz w:val="22"/>
          <w:szCs w:val="22"/>
        </w:rPr>
        <w:t xml:space="preserve">  SM requested that Committee Members be notified of misconduct hearings so they could choose whether to attend.</w:t>
      </w:r>
    </w:p>
    <w:p w:rsidR="00B47E9F" w:rsidRDefault="00B47E9F" w:rsidP="0022676F">
      <w:pPr>
        <w:rPr>
          <w:rFonts w:ascii="Arial" w:hAnsi="Arial" w:cs="Arial"/>
          <w:sz w:val="22"/>
          <w:szCs w:val="22"/>
        </w:rPr>
      </w:pPr>
    </w:p>
    <w:p w:rsidR="00B47E9F" w:rsidRPr="00F7013D" w:rsidRDefault="00B47E9F" w:rsidP="0022676F">
      <w:pPr>
        <w:rPr>
          <w:rFonts w:ascii="Arial" w:hAnsi="Arial" w:cs="Arial"/>
          <w:b/>
          <w:sz w:val="22"/>
          <w:szCs w:val="22"/>
        </w:rPr>
      </w:pPr>
      <w:r w:rsidRPr="00F7013D">
        <w:rPr>
          <w:rFonts w:ascii="Arial" w:hAnsi="Arial" w:cs="Arial"/>
          <w:b/>
          <w:sz w:val="22"/>
          <w:szCs w:val="22"/>
        </w:rPr>
        <w:t>ACTION: GW to notify DM of misconduct hearing dates for circulation to Committee Members.</w:t>
      </w:r>
    </w:p>
    <w:p w:rsidR="00B47E9F" w:rsidRPr="0022676F" w:rsidRDefault="00B47E9F" w:rsidP="0022676F">
      <w:pPr>
        <w:rPr>
          <w:rFonts w:ascii="Arial" w:hAnsi="Arial" w:cs="Arial"/>
          <w:sz w:val="22"/>
          <w:szCs w:val="22"/>
        </w:rPr>
      </w:pPr>
    </w:p>
    <w:p w:rsidR="00B47E9F" w:rsidRPr="0022676F" w:rsidRDefault="00B47E9F" w:rsidP="0022676F">
      <w:pPr>
        <w:rPr>
          <w:rFonts w:ascii="Arial" w:hAnsi="Arial" w:cs="Arial"/>
          <w:sz w:val="22"/>
          <w:szCs w:val="22"/>
        </w:rPr>
      </w:pPr>
      <w:r w:rsidRPr="0022676F">
        <w:rPr>
          <w:rFonts w:ascii="Arial" w:hAnsi="Arial" w:cs="Arial"/>
          <w:sz w:val="22"/>
          <w:szCs w:val="22"/>
        </w:rPr>
        <w:t>BS asked whether, if an officer pleads guilty, there would be no hearing. AC said it would be more of a sentencing hearing in such cases, while a not guilty plea would result in a full public hearing.</w:t>
      </w:r>
    </w:p>
    <w:p w:rsidR="00B47E9F" w:rsidRPr="0022676F" w:rsidRDefault="00B47E9F" w:rsidP="0022676F">
      <w:pPr>
        <w:rPr>
          <w:rFonts w:ascii="Arial" w:hAnsi="Arial" w:cs="Arial"/>
          <w:sz w:val="22"/>
          <w:szCs w:val="22"/>
        </w:rPr>
      </w:pPr>
    </w:p>
    <w:p w:rsidR="00B47E9F" w:rsidRPr="0022676F" w:rsidRDefault="00B47E9F" w:rsidP="0022676F">
      <w:pPr>
        <w:rPr>
          <w:rFonts w:ascii="Arial" w:hAnsi="Arial" w:cs="Arial"/>
          <w:sz w:val="22"/>
          <w:szCs w:val="22"/>
        </w:rPr>
      </w:pPr>
      <w:r w:rsidRPr="0022676F">
        <w:rPr>
          <w:rFonts w:ascii="Arial" w:hAnsi="Arial" w:cs="Arial"/>
          <w:sz w:val="22"/>
          <w:szCs w:val="22"/>
        </w:rPr>
        <w:t>JS asked where the independent chairs for these hearings would come from. GW said they would come from the Home Office; the chairs would be legally qualified.</w:t>
      </w:r>
    </w:p>
    <w:p w:rsidR="00B47E9F" w:rsidRPr="0022676F" w:rsidRDefault="00B47E9F" w:rsidP="0022676F">
      <w:pPr>
        <w:rPr>
          <w:rFonts w:ascii="Arial" w:hAnsi="Arial" w:cs="Arial"/>
          <w:sz w:val="22"/>
          <w:szCs w:val="22"/>
        </w:rPr>
      </w:pPr>
      <w:r w:rsidRPr="0022676F">
        <w:rPr>
          <w:rFonts w:ascii="Arial" w:hAnsi="Arial" w:cs="Arial"/>
          <w:sz w:val="22"/>
          <w:szCs w:val="22"/>
        </w:rPr>
        <w:t>The committee thanked GW, who left the meeting at this point.</w:t>
      </w:r>
    </w:p>
    <w:p w:rsidR="00B47E9F" w:rsidRDefault="00B47E9F" w:rsidP="0022676F">
      <w:pPr>
        <w:rPr>
          <w:rFonts w:ascii="Arial" w:hAnsi="Arial" w:cs="Arial"/>
          <w:b/>
          <w:sz w:val="22"/>
          <w:szCs w:val="22"/>
        </w:rPr>
      </w:pPr>
    </w:p>
    <w:p w:rsidR="00B47E9F" w:rsidRDefault="00B47E9F" w:rsidP="00BE3D35">
      <w:pPr>
        <w:pStyle w:val="ListParagraph"/>
        <w:numPr>
          <w:ilvl w:val="0"/>
          <w:numId w:val="28"/>
        </w:numPr>
        <w:rPr>
          <w:rFonts w:ascii="Arial" w:hAnsi="Arial" w:cs="Arial"/>
          <w:b/>
          <w:sz w:val="22"/>
          <w:szCs w:val="22"/>
        </w:rPr>
      </w:pPr>
      <w:r w:rsidRPr="00BE3D35">
        <w:rPr>
          <w:rFonts w:ascii="Arial" w:hAnsi="Arial" w:cs="Arial"/>
          <w:b/>
          <w:sz w:val="22"/>
          <w:szCs w:val="22"/>
        </w:rPr>
        <w:t>Complaint Dip-Sampling Report / Lessons Learned</w:t>
      </w:r>
    </w:p>
    <w:p w:rsidR="00B47E9F" w:rsidRPr="0022676F" w:rsidRDefault="00B47E9F" w:rsidP="0022676F">
      <w:pPr>
        <w:rPr>
          <w:rFonts w:ascii="Arial" w:hAnsi="Arial" w:cs="Arial"/>
          <w:sz w:val="22"/>
          <w:szCs w:val="22"/>
        </w:rPr>
      </w:pPr>
      <w:r w:rsidRPr="0022676F">
        <w:rPr>
          <w:rFonts w:ascii="Arial" w:hAnsi="Arial" w:cs="Arial"/>
          <w:sz w:val="22"/>
          <w:szCs w:val="22"/>
        </w:rPr>
        <w:t>TW stated that the backlog had been cleared. The move to Stratford looked good, although recruiting staff was proving difficult.</w:t>
      </w:r>
    </w:p>
    <w:p w:rsidR="00B47E9F" w:rsidRPr="0022676F" w:rsidRDefault="00B47E9F" w:rsidP="0022676F">
      <w:pPr>
        <w:rPr>
          <w:rFonts w:ascii="Arial" w:hAnsi="Arial" w:cs="Arial"/>
          <w:sz w:val="22"/>
          <w:szCs w:val="22"/>
        </w:rPr>
      </w:pPr>
    </w:p>
    <w:p w:rsidR="00B47E9F" w:rsidRDefault="00B47E9F" w:rsidP="0022676F">
      <w:pPr>
        <w:rPr>
          <w:rFonts w:ascii="Arial" w:hAnsi="Arial" w:cs="Arial"/>
          <w:sz w:val="22"/>
          <w:szCs w:val="22"/>
        </w:rPr>
      </w:pPr>
      <w:r w:rsidRPr="0022676F">
        <w:rPr>
          <w:rFonts w:ascii="Arial" w:hAnsi="Arial" w:cs="Arial"/>
          <w:sz w:val="22"/>
          <w:szCs w:val="22"/>
        </w:rPr>
        <w:t>BS said that there were lessons to be learned from Stage 1 of the Strategic Alliance, and the IPCC wished to be assured that the lessons learned were being passed down. Dip-sampled cases suggested that the IPCC could be satisfied on this point.</w:t>
      </w:r>
    </w:p>
    <w:p w:rsidR="00B47E9F" w:rsidRDefault="00B47E9F" w:rsidP="0022676F">
      <w:pPr>
        <w:rPr>
          <w:rFonts w:ascii="Arial" w:hAnsi="Arial" w:cs="Arial"/>
          <w:sz w:val="22"/>
          <w:szCs w:val="22"/>
        </w:rPr>
      </w:pPr>
    </w:p>
    <w:p w:rsidR="00B47E9F" w:rsidRDefault="00B47E9F" w:rsidP="0022676F">
      <w:pPr>
        <w:rPr>
          <w:rFonts w:ascii="Arial" w:hAnsi="Arial" w:cs="Arial"/>
          <w:sz w:val="22"/>
          <w:szCs w:val="22"/>
        </w:rPr>
      </w:pPr>
      <w:r>
        <w:rPr>
          <w:rFonts w:ascii="Arial" w:hAnsi="Arial" w:cs="Arial"/>
          <w:sz w:val="22"/>
          <w:szCs w:val="22"/>
        </w:rPr>
        <w:t>20-30% of complaint cases were from custody.  BS suggested linking in with Independent Custody Visitors.  It was proposed to link in with Independent Custody Visitors in the future as the Warwickshire and West Mercia schemes are currently being restructured.</w:t>
      </w:r>
    </w:p>
    <w:p w:rsidR="00B47E9F" w:rsidRDefault="00B47E9F" w:rsidP="0022676F">
      <w:pPr>
        <w:rPr>
          <w:rFonts w:ascii="Arial" w:hAnsi="Arial" w:cs="Arial"/>
          <w:sz w:val="22"/>
          <w:szCs w:val="22"/>
        </w:rPr>
      </w:pPr>
    </w:p>
    <w:p w:rsidR="00B47E9F" w:rsidRPr="00414F3A" w:rsidRDefault="00B47E9F" w:rsidP="0022676F">
      <w:pPr>
        <w:rPr>
          <w:rFonts w:ascii="Arial" w:hAnsi="Arial" w:cs="Arial"/>
          <w:b/>
          <w:sz w:val="22"/>
          <w:szCs w:val="22"/>
        </w:rPr>
      </w:pPr>
      <w:r w:rsidRPr="00414F3A">
        <w:rPr>
          <w:rFonts w:ascii="Arial" w:hAnsi="Arial" w:cs="Arial"/>
          <w:b/>
          <w:sz w:val="22"/>
          <w:szCs w:val="22"/>
        </w:rPr>
        <w:t>ACTION: DM to add contact with Independent Custody Visitors to the work plan.</w:t>
      </w:r>
    </w:p>
    <w:p w:rsidR="00B47E9F" w:rsidRPr="009F4B24" w:rsidRDefault="00B47E9F" w:rsidP="009F4B24">
      <w:pPr>
        <w:rPr>
          <w:rFonts w:ascii="Arial" w:hAnsi="Arial" w:cs="Arial"/>
          <w:sz w:val="22"/>
          <w:szCs w:val="22"/>
        </w:rPr>
      </w:pPr>
    </w:p>
    <w:p w:rsidR="00B47E9F" w:rsidRPr="00BE3D35" w:rsidRDefault="00B47E9F" w:rsidP="00BE3D35">
      <w:pPr>
        <w:pStyle w:val="ListParagraph"/>
        <w:numPr>
          <w:ilvl w:val="0"/>
          <w:numId w:val="28"/>
        </w:numPr>
        <w:rPr>
          <w:rFonts w:ascii="Arial" w:hAnsi="Arial" w:cs="Arial"/>
          <w:b/>
          <w:sz w:val="22"/>
          <w:szCs w:val="22"/>
        </w:rPr>
      </w:pPr>
      <w:r w:rsidRPr="00BE3D35">
        <w:rPr>
          <w:rFonts w:ascii="Arial" w:hAnsi="Arial" w:cs="Arial"/>
          <w:b/>
          <w:sz w:val="22"/>
          <w:szCs w:val="22"/>
        </w:rPr>
        <w:t>HMIC Crime Data Integrity Review</w:t>
      </w:r>
    </w:p>
    <w:p w:rsidR="00B47E9F" w:rsidRPr="009F4B24" w:rsidRDefault="00B47E9F" w:rsidP="009F4B24">
      <w:pPr>
        <w:rPr>
          <w:rFonts w:ascii="Arial" w:hAnsi="Arial" w:cs="Arial"/>
          <w:sz w:val="22"/>
          <w:szCs w:val="22"/>
        </w:rPr>
      </w:pPr>
      <w:r w:rsidRPr="009F4B24">
        <w:rPr>
          <w:rFonts w:ascii="Arial" w:hAnsi="Arial" w:cs="Arial"/>
          <w:sz w:val="22"/>
          <w:szCs w:val="22"/>
        </w:rPr>
        <w:t xml:space="preserve">DM stated that this was an opportunity to provide an update. AC noted that one I.T. system, CRIMES, was </w:t>
      </w:r>
      <w:r>
        <w:rPr>
          <w:rFonts w:ascii="Arial" w:hAnsi="Arial" w:cs="Arial"/>
          <w:sz w:val="22"/>
          <w:szCs w:val="22"/>
        </w:rPr>
        <w:t xml:space="preserve">due </w:t>
      </w:r>
      <w:r w:rsidRPr="009F4B24">
        <w:rPr>
          <w:rFonts w:ascii="Arial" w:hAnsi="Arial" w:cs="Arial"/>
          <w:sz w:val="22"/>
          <w:szCs w:val="22"/>
        </w:rPr>
        <w:t>to be replaced in 12 months. The new system would be able to talk to ATHENA, and should be bedded-in in 18 months.</w:t>
      </w:r>
    </w:p>
    <w:p w:rsidR="00B47E9F" w:rsidRDefault="00B47E9F" w:rsidP="009F4B24">
      <w:pPr>
        <w:rPr>
          <w:rFonts w:ascii="Arial" w:hAnsi="Arial" w:cs="Arial"/>
          <w:sz w:val="22"/>
          <w:szCs w:val="22"/>
        </w:rPr>
      </w:pPr>
    </w:p>
    <w:p w:rsidR="00B47E9F" w:rsidRDefault="00B47E9F" w:rsidP="009F4B24">
      <w:pPr>
        <w:rPr>
          <w:rFonts w:ascii="Arial" w:hAnsi="Arial" w:cs="Arial"/>
          <w:sz w:val="22"/>
          <w:szCs w:val="22"/>
        </w:rPr>
      </w:pPr>
      <w:r w:rsidRPr="009F4B24">
        <w:rPr>
          <w:rFonts w:ascii="Arial" w:hAnsi="Arial" w:cs="Arial"/>
          <w:sz w:val="22"/>
          <w:szCs w:val="22"/>
        </w:rPr>
        <w:t>NH asked whether the committee was content with the action plan, which they were. CC hoped that the presentation at July’s meeting would complete it. JS queried the form and content of the presentation. NH/CC said it would be a quick run-through, looking at delivery of the action plan and whether the system is working. JS urged that the July presentation focus on the impact of the action plan, in addition to noting the actions that had taken place.</w:t>
      </w:r>
    </w:p>
    <w:p w:rsidR="00B47E9F" w:rsidRPr="009F4B24" w:rsidRDefault="00B47E9F" w:rsidP="009F4B24">
      <w:pPr>
        <w:rPr>
          <w:rFonts w:ascii="Arial" w:hAnsi="Arial" w:cs="Arial"/>
          <w:sz w:val="22"/>
          <w:szCs w:val="22"/>
        </w:rPr>
      </w:pPr>
    </w:p>
    <w:p w:rsidR="00B47E9F" w:rsidRPr="009F4B24" w:rsidRDefault="00B47E9F" w:rsidP="009F4B24">
      <w:pPr>
        <w:rPr>
          <w:rFonts w:ascii="Arial" w:hAnsi="Arial" w:cs="Arial"/>
          <w:b/>
          <w:sz w:val="22"/>
          <w:szCs w:val="22"/>
        </w:rPr>
      </w:pPr>
      <w:r w:rsidRPr="00DC2C40">
        <w:rPr>
          <w:rFonts w:ascii="Arial" w:hAnsi="Arial" w:cs="Arial"/>
          <w:b/>
          <w:sz w:val="22"/>
          <w:szCs w:val="22"/>
        </w:rPr>
        <w:t>ACTION:</w:t>
      </w:r>
      <w:r w:rsidRPr="009F4B24">
        <w:rPr>
          <w:rFonts w:ascii="Arial" w:hAnsi="Arial" w:cs="Arial"/>
          <w:b/>
          <w:sz w:val="22"/>
          <w:szCs w:val="22"/>
        </w:rPr>
        <w:t xml:space="preserve"> NH to report on the impact of the action plan.</w:t>
      </w:r>
    </w:p>
    <w:p w:rsidR="00B47E9F" w:rsidRPr="00BE3D35" w:rsidRDefault="00B47E9F" w:rsidP="00BE3D35">
      <w:pPr>
        <w:pStyle w:val="ListParagraph"/>
        <w:numPr>
          <w:ilvl w:val="0"/>
          <w:numId w:val="28"/>
        </w:numPr>
        <w:rPr>
          <w:rFonts w:ascii="Arial" w:hAnsi="Arial" w:cs="Arial"/>
          <w:b/>
          <w:sz w:val="22"/>
          <w:szCs w:val="22"/>
        </w:rPr>
      </w:pPr>
      <w:r w:rsidRPr="00BE3D35">
        <w:rPr>
          <w:rFonts w:ascii="Arial" w:hAnsi="Arial" w:cs="Arial"/>
          <w:b/>
          <w:sz w:val="22"/>
          <w:szCs w:val="22"/>
        </w:rPr>
        <w:t>Rape ‘No Crimes’ Review Feedback</w:t>
      </w:r>
    </w:p>
    <w:p w:rsidR="00B47E9F" w:rsidRPr="009F4B24" w:rsidRDefault="00B47E9F" w:rsidP="009F4B24">
      <w:pPr>
        <w:rPr>
          <w:rFonts w:ascii="Arial" w:hAnsi="Arial" w:cs="Arial"/>
          <w:sz w:val="22"/>
          <w:szCs w:val="22"/>
        </w:rPr>
      </w:pPr>
      <w:r w:rsidRPr="009F4B24">
        <w:rPr>
          <w:rFonts w:ascii="Arial" w:hAnsi="Arial" w:cs="Arial"/>
          <w:sz w:val="22"/>
          <w:szCs w:val="22"/>
        </w:rPr>
        <w:t>SM said that the review had been helpful, and asked whether a statement about the exercise would be published online. BS suggested a public statement instead, on the number of rape cases that close without charge.</w:t>
      </w:r>
    </w:p>
    <w:p w:rsidR="00B47E9F" w:rsidRPr="009F4B24" w:rsidRDefault="00B47E9F" w:rsidP="009F4B24">
      <w:pPr>
        <w:rPr>
          <w:rFonts w:ascii="Arial" w:hAnsi="Arial" w:cs="Arial"/>
          <w:sz w:val="22"/>
          <w:szCs w:val="22"/>
        </w:rPr>
      </w:pPr>
      <w:r w:rsidRPr="009F4B24">
        <w:rPr>
          <w:rFonts w:ascii="Arial" w:hAnsi="Arial" w:cs="Arial"/>
          <w:sz w:val="22"/>
          <w:szCs w:val="22"/>
        </w:rPr>
        <w:t>JS queried West Mercia’s statement that no rape cases would be “no-crimed” and BS explained that this was the result of an operational change to the order of events. Under the old system, a crime would be reported, investigated, deemed crime / no-crime, and only crimes would be recorded. Under the new system, a crime would be reported, recorded, then investigated; therefore all reports would be recorded.</w:t>
      </w:r>
    </w:p>
    <w:p w:rsidR="00B47E9F" w:rsidRDefault="00B47E9F" w:rsidP="009F4B24">
      <w:pPr>
        <w:rPr>
          <w:rFonts w:ascii="Arial" w:hAnsi="Arial" w:cs="Arial"/>
          <w:sz w:val="22"/>
          <w:szCs w:val="22"/>
        </w:rPr>
      </w:pPr>
    </w:p>
    <w:p w:rsidR="00B47E9F" w:rsidRPr="009F4B24" w:rsidRDefault="00B47E9F" w:rsidP="009F4B24">
      <w:pPr>
        <w:rPr>
          <w:rFonts w:ascii="Arial" w:hAnsi="Arial" w:cs="Arial"/>
          <w:sz w:val="22"/>
          <w:szCs w:val="22"/>
        </w:rPr>
      </w:pPr>
      <w:r w:rsidRPr="009F4B24">
        <w:rPr>
          <w:rFonts w:ascii="Arial" w:hAnsi="Arial" w:cs="Arial"/>
          <w:sz w:val="22"/>
          <w:szCs w:val="22"/>
        </w:rPr>
        <w:t>NH asked whether the committee felt the review sample size was large enough to go public with and submit to media scrutiny. JS said she was not content with the number of cases sampled, or the process, to wish to present any findings to the media and public at this stage. BS suggested presenting it as ongoing work in progress. CC suggested presenting it as “looking at” – as this would at least provide reassurance that it is being looked at.</w:t>
      </w:r>
    </w:p>
    <w:p w:rsidR="00B47E9F" w:rsidRPr="009F4B24" w:rsidRDefault="00B47E9F" w:rsidP="009F4B24">
      <w:pPr>
        <w:rPr>
          <w:rFonts w:ascii="Arial" w:hAnsi="Arial" w:cs="Arial"/>
          <w:sz w:val="22"/>
          <w:szCs w:val="22"/>
        </w:rPr>
      </w:pPr>
      <w:r w:rsidRPr="009F4B24">
        <w:rPr>
          <w:rFonts w:ascii="Arial" w:hAnsi="Arial" w:cs="Arial"/>
          <w:sz w:val="22"/>
          <w:szCs w:val="22"/>
        </w:rPr>
        <w:t>JS suggested that an announcement could be made stating that a decision had been taken not to no-crime rapes. Two out three cases being moderated should demonstrate that someone is looking into it.</w:t>
      </w:r>
    </w:p>
    <w:p w:rsidR="00B47E9F" w:rsidRPr="009F4B24" w:rsidRDefault="00B47E9F" w:rsidP="009F4B24">
      <w:pPr>
        <w:rPr>
          <w:rFonts w:ascii="Arial" w:hAnsi="Arial" w:cs="Arial"/>
          <w:sz w:val="22"/>
          <w:szCs w:val="22"/>
        </w:rPr>
      </w:pPr>
      <w:r w:rsidRPr="009F4B24">
        <w:rPr>
          <w:rFonts w:ascii="Arial" w:hAnsi="Arial" w:cs="Arial"/>
          <w:sz w:val="22"/>
          <w:szCs w:val="22"/>
        </w:rPr>
        <w:t>NH said that if the data was provided a draft media release could be created for discussion, but queried the credibility of such a small sample size. NH’s opinion was that any media announcement would be premature at this stage. JS agreed that it was premature and suggested there be at least another couple of sessions first.</w:t>
      </w:r>
    </w:p>
    <w:p w:rsidR="00B47E9F" w:rsidRDefault="00B47E9F" w:rsidP="009F4B24">
      <w:pPr>
        <w:rPr>
          <w:rFonts w:ascii="Arial" w:hAnsi="Arial" w:cs="Arial"/>
          <w:sz w:val="22"/>
          <w:szCs w:val="22"/>
        </w:rPr>
      </w:pPr>
      <w:r w:rsidRPr="009F4B24">
        <w:rPr>
          <w:rFonts w:ascii="Arial" w:hAnsi="Arial" w:cs="Arial"/>
          <w:sz w:val="22"/>
          <w:szCs w:val="22"/>
        </w:rPr>
        <w:t>SM queried when the work could be considered “finished” and whether the 27 cases looked at from 2014 were representative; was 2014 an average year? AC noted that if police no longer “no-crime” rape then the work of looking at “no-crime” rape cases was, by definition, finite. NH added that looking at a complete year of data would constitute a credible body of work.</w:t>
      </w:r>
    </w:p>
    <w:p w:rsidR="00B47E9F" w:rsidRPr="006057D1" w:rsidRDefault="00B47E9F" w:rsidP="009F4B24">
      <w:pPr>
        <w:rPr>
          <w:rFonts w:ascii="Arial" w:hAnsi="Arial" w:cs="Arial"/>
          <w:b/>
          <w:sz w:val="22"/>
          <w:szCs w:val="22"/>
        </w:rPr>
      </w:pPr>
    </w:p>
    <w:p w:rsidR="00B47E9F" w:rsidRPr="006057D1" w:rsidRDefault="00B47E9F" w:rsidP="009F4B24">
      <w:pPr>
        <w:rPr>
          <w:rFonts w:ascii="Arial" w:hAnsi="Arial" w:cs="Arial"/>
          <w:b/>
          <w:sz w:val="22"/>
          <w:szCs w:val="22"/>
        </w:rPr>
      </w:pPr>
      <w:r w:rsidRPr="006057D1">
        <w:rPr>
          <w:rFonts w:ascii="Arial" w:hAnsi="Arial" w:cs="Arial"/>
          <w:b/>
          <w:sz w:val="22"/>
          <w:szCs w:val="22"/>
        </w:rPr>
        <w:t>ACTION: DM to arrange an additional two days for considering the remaining 18 cases from the review period.</w:t>
      </w:r>
    </w:p>
    <w:p w:rsidR="00B47E9F" w:rsidRPr="009F4B24" w:rsidRDefault="00B47E9F" w:rsidP="009F4B24">
      <w:pPr>
        <w:rPr>
          <w:rFonts w:ascii="Arial" w:hAnsi="Arial" w:cs="Arial"/>
          <w:sz w:val="22"/>
          <w:szCs w:val="22"/>
        </w:rPr>
      </w:pPr>
    </w:p>
    <w:p w:rsidR="00B47E9F" w:rsidRPr="00BE3D35" w:rsidRDefault="00B47E9F" w:rsidP="00BE3D35">
      <w:pPr>
        <w:pStyle w:val="ListParagraph"/>
        <w:numPr>
          <w:ilvl w:val="0"/>
          <w:numId w:val="28"/>
        </w:numPr>
        <w:rPr>
          <w:rFonts w:ascii="Arial" w:hAnsi="Arial" w:cs="Arial"/>
          <w:b/>
          <w:sz w:val="22"/>
          <w:szCs w:val="22"/>
        </w:rPr>
      </w:pPr>
      <w:r w:rsidRPr="00BE3D35">
        <w:rPr>
          <w:rFonts w:ascii="Arial" w:hAnsi="Arial" w:cs="Arial"/>
          <w:b/>
          <w:sz w:val="22"/>
          <w:szCs w:val="22"/>
        </w:rPr>
        <w:t>Work Plan</w:t>
      </w:r>
    </w:p>
    <w:p w:rsidR="00B47E9F" w:rsidRPr="009F4B24" w:rsidRDefault="00B47E9F" w:rsidP="009F4B24">
      <w:pPr>
        <w:rPr>
          <w:rFonts w:ascii="Arial" w:hAnsi="Arial" w:cs="Arial"/>
          <w:sz w:val="22"/>
          <w:szCs w:val="22"/>
        </w:rPr>
      </w:pPr>
      <w:r w:rsidRPr="009F4B24">
        <w:rPr>
          <w:rFonts w:ascii="Arial" w:hAnsi="Arial" w:cs="Arial"/>
          <w:sz w:val="22"/>
          <w:szCs w:val="22"/>
        </w:rPr>
        <w:t>NH said the programme already contains a lot of activity, but the pace is about right; not overloaded.</w:t>
      </w:r>
    </w:p>
    <w:p w:rsidR="00B47E9F" w:rsidRDefault="00B47E9F" w:rsidP="009F4B24">
      <w:pPr>
        <w:rPr>
          <w:rFonts w:ascii="Arial" w:hAnsi="Arial" w:cs="Arial"/>
          <w:sz w:val="22"/>
          <w:szCs w:val="22"/>
        </w:rPr>
      </w:pPr>
    </w:p>
    <w:p w:rsidR="00B47E9F" w:rsidRPr="009F4B24" w:rsidRDefault="00B47E9F" w:rsidP="009F4B24">
      <w:pPr>
        <w:rPr>
          <w:rFonts w:ascii="Arial" w:hAnsi="Arial" w:cs="Arial"/>
          <w:sz w:val="22"/>
          <w:szCs w:val="22"/>
        </w:rPr>
      </w:pPr>
      <w:r w:rsidRPr="009F4B24">
        <w:rPr>
          <w:rFonts w:ascii="Arial" w:hAnsi="Arial" w:cs="Arial"/>
          <w:sz w:val="22"/>
          <w:szCs w:val="22"/>
        </w:rPr>
        <w:t xml:space="preserve">NH asked whether the group was content </w:t>
      </w:r>
      <w:r>
        <w:rPr>
          <w:rFonts w:ascii="Arial" w:hAnsi="Arial" w:cs="Arial"/>
          <w:sz w:val="22"/>
          <w:szCs w:val="22"/>
        </w:rPr>
        <w:t xml:space="preserve">with the work plan </w:t>
      </w:r>
      <w:r w:rsidRPr="009F4B24">
        <w:rPr>
          <w:rFonts w:ascii="Arial" w:hAnsi="Arial" w:cs="Arial"/>
          <w:sz w:val="22"/>
          <w:szCs w:val="22"/>
        </w:rPr>
        <w:t>and SM said she would disseminate the responses, following private discussion.</w:t>
      </w:r>
    </w:p>
    <w:p w:rsidR="00B47E9F" w:rsidRDefault="00B47E9F" w:rsidP="009F4B24">
      <w:pPr>
        <w:rPr>
          <w:rFonts w:ascii="Arial" w:hAnsi="Arial" w:cs="Arial"/>
          <w:sz w:val="22"/>
          <w:szCs w:val="22"/>
        </w:rPr>
      </w:pPr>
    </w:p>
    <w:p w:rsidR="00B47E9F" w:rsidRPr="00DC2C40" w:rsidRDefault="00B47E9F" w:rsidP="009F4B24">
      <w:pPr>
        <w:rPr>
          <w:rFonts w:ascii="Arial" w:hAnsi="Arial" w:cs="Arial"/>
          <w:sz w:val="22"/>
          <w:szCs w:val="22"/>
        </w:rPr>
      </w:pPr>
      <w:r w:rsidRPr="00DC2C40">
        <w:rPr>
          <w:rFonts w:ascii="Arial" w:hAnsi="Arial" w:cs="Arial"/>
          <w:sz w:val="22"/>
          <w:szCs w:val="22"/>
        </w:rPr>
        <w:t>Discussion of use of force in public order</w:t>
      </w:r>
    </w:p>
    <w:p w:rsidR="00B47E9F" w:rsidRDefault="00B47E9F" w:rsidP="009F4B24">
      <w:pPr>
        <w:rPr>
          <w:rFonts w:ascii="Arial" w:hAnsi="Arial" w:cs="Arial"/>
          <w:sz w:val="22"/>
          <w:szCs w:val="22"/>
        </w:rPr>
      </w:pPr>
      <w:r w:rsidRPr="009F4B24">
        <w:rPr>
          <w:rFonts w:ascii="Arial" w:hAnsi="Arial" w:cs="Arial"/>
          <w:sz w:val="22"/>
          <w:szCs w:val="22"/>
        </w:rPr>
        <w:t>AC, looking into the use of force in public order, noted that while stats were kept on the use of force, no stats are kept on the effectiveness of that force, e.g. all Taser discharges are recorded, but how effective the usage was is not recorded. Data on effectiveness needs to be captured. SM queried whether this only referred to Tasers or all uses of force, and whether incident reports might yield data on effectiveness.</w:t>
      </w:r>
    </w:p>
    <w:p w:rsidR="00B47E9F" w:rsidRPr="00DC2C40" w:rsidRDefault="00B47E9F" w:rsidP="009F4B24">
      <w:pPr>
        <w:rPr>
          <w:rFonts w:ascii="Arial" w:hAnsi="Arial" w:cs="Arial"/>
          <w:sz w:val="22"/>
          <w:szCs w:val="22"/>
        </w:rPr>
      </w:pPr>
    </w:p>
    <w:p w:rsidR="00B47E9F" w:rsidRPr="00361BBF" w:rsidRDefault="00B47E9F" w:rsidP="009F4B24">
      <w:pPr>
        <w:rPr>
          <w:rFonts w:ascii="Arial" w:hAnsi="Arial" w:cs="Arial"/>
          <w:b/>
          <w:sz w:val="22"/>
          <w:szCs w:val="22"/>
        </w:rPr>
      </w:pPr>
      <w:r w:rsidRPr="00DC2C40">
        <w:rPr>
          <w:rFonts w:ascii="Arial" w:hAnsi="Arial" w:cs="Arial"/>
          <w:b/>
          <w:sz w:val="22"/>
          <w:szCs w:val="22"/>
        </w:rPr>
        <w:t>ACTION</w:t>
      </w:r>
      <w:r w:rsidRPr="00E83EBC">
        <w:rPr>
          <w:rFonts w:ascii="Arial" w:hAnsi="Arial" w:cs="Arial"/>
          <w:b/>
          <w:sz w:val="22"/>
          <w:szCs w:val="22"/>
        </w:rPr>
        <w:t>:</w:t>
      </w:r>
      <w:r w:rsidRPr="00361BBF">
        <w:rPr>
          <w:rFonts w:ascii="Arial" w:hAnsi="Arial" w:cs="Arial"/>
          <w:b/>
          <w:sz w:val="22"/>
          <w:szCs w:val="22"/>
        </w:rPr>
        <w:t xml:space="preserve"> AC to determine which types of force are to be looked at, and decide upon a format.</w:t>
      </w:r>
    </w:p>
    <w:p w:rsidR="00B47E9F" w:rsidRPr="009F4B24" w:rsidRDefault="00B47E9F" w:rsidP="009F4B24">
      <w:pPr>
        <w:rPr>
          <w:rFonts w:ascii="Arial" w:hAnsi="Arial" w:cs="Arial"/>
          <w:sz w:val="22"/>
          <w:szCs w:val="22"/>
        </w:rPr>
      </w:pPr>
    </w:p>
    <w:p w:rsidR="00B47E9F" w:rsidRPr="00BE3D35" w:rsidRDefault="00B47E9F" w:rsidP="00BE3D35">
      <w:pPr>
        <w:pStyle w:val="ListParagraph"/>
        <w:numPr>
          <w:ilvl w:val="0"/>
          <w:numId w:val="28"/>
        </w:numPr>
        <w:rPr>
          <w:rFonts w:ascii="Arial" w:hAnsi="Arial" w:cs="Arial"/>
          <w:b/>
          <w:sz w:val="22"/>
          <w:szCs w:val="22"/>
        </w:rPr>
      </w:pPr>
      <w:r w:rsidRPr="00BE3D35">
        <w:rPr>
          <w:rFonts w:ascii="Arial" w:hAnsi="Arial" w:cs="Arial"/>
          <w:b/>
          <w:sz w:val="22"/>
          <w:szCs w:val="22"/>
        </w:rPr>
        <w:t>Media Training Approach</w:t>
      </w:r>
    </w:p>
    <w:p w:rsidR="00B47E9F" w:rsidRPr="009F4B24" w:rsidRDefault="00B47E9F" w:rsidP="009F4B24">
      <w:pPr>
        <w:rPr>
          <w:rFonts w:ascii="Arial" w:hAnsi="Arial" w:cs="Arial"/>
          <w:sz w:val="22"/>
          <w:szCs w:val="22"/>
        </w:rPr>
      </w:pPr>
      <w:r w:rsidRPr="009F4B24">
        <w:rPr>
          <w:rFonts w:ascii="Arial" w:hAnsi="Arial" w:cs="Arial"/>
          <w:sz w:val="22"/>
          <w:szCs w:val="22"/>
        </w:rPr>
        <w:t>AC asserted that there was no urgency, as no committee member would find themselves asked to speak to the media unprepared, and members would not be asked to participate in media engagements that they were uncomfortable with.</w:t>
      </w:r>
    </w:p>
    <w:p w:rsidR="00B47E9F" w:rsidRPr="009F4B24" w:rsidRDefault="00B47E9F" w:rsidP="009F4B24">
      <w:pPr>
        <w:rPr>
          <w:rFonts w:ascii="Arial" w:hAnsi="Arial" w:cs="Arial"/>
          <w:sz w:val="22"/>
          <w:szCs w:val="22"/>
        </w:rPr>
      </w:pPr>
      <w:r w:rsidRPr="009F4B24">
        <w:rPr>
          <w:rFonts w:ascii="Arial" w:hAnsi="Arial" w:cs="Arial"/>
          <w:sz w:val="22"/>
          <w:szCs w:val="22"/>
        </w:rPr>
        <w:t>SM sought assurance that Media and Communications officers would support committee members, and no-one would not be sent out to face the media cold. AC gave this assurance.</w:t>
      </w:r>
    </w:p>
    <w:p w:rsidR="00B47E9F" w:rsidRPr="009F4B24" w:rsidRDefault="00B47E9F" w:rsidP="009F4B24">
      <w:pPr>
        <w:rPr>
          <w:rFonts w:ascii="Arial" w:hAnsi="Arial" w:cs="Arial"/>
          <w:sz w:val="22"/>
          <w:szCs w:val="22"/>
        </w:rPr>
      </w:pPr>
      <w:r w:rsidRPr="009F4B24">
        <w:rPr>
          <w:rFonts w:ascii="Arial" w:hAnsi="Arial" w:cs="Arial"/>
          <w:sz w:val="22"/>
          <w:szCs w:val="22"/>
        </w:rPr>
        <w:t>CC suggested this approach should be reconsidered at the July meeting. NH noted that announcement of the no-crime rape findings would throw this issue into focus, as it would generate media interest.</w:t>
      </w:r>
    </w:p>
    <w:p w:rsidR="00B47E9F" w:rsidRDefault="00B47E9F" w:rsidP="009F4B24">
      <w:pPr>
        <w:rPr>
          <w:rFonts w:ascii="Arial" w:hAnsi="Arial" w:cs="Arial"/>
          <w:sz w:val="22"/>
          <w:szCs w:val="22"/>
        </w:rPr>
      </w:pPr>
    </w:p>
    <w:p w:rsidR="00B47E9F" w:rsidRPr="009F4B24" w:rsidRDefault="00B47E9F" w:rsidP="009F4B24">
      <w:pPr>
        <w:rPr>
          <w:rFonts w:ascii="Arial" w:hAnsi="Arial" w:cs="Arial"/>
          <w:sz w:val="22"/>
          <w:szCs w:val="22"/>
        </w:rPr>
      </w:pPr>
    </w:p>
    <w:p w:rsidR="00B47E9F" w:rsidRPr="00BE3D35" w:rsidRDefault="00B47E9F" w:rsidP="00BE3D35">
      <w:pPr>
        <w:pStyle w:val="ListParagraph"/>
        <w:numPr>
          <w:ilvl w:val="0"/>
          <w:numId w:val="28"/>
        </w:numPr>
        <w:rPr>
          <w:rFonts w:ascii="Arial" w:hAnsi="Arial" w:cs="Arial"/>
          <w:b/>
          <w:sz w:val="22"/>
          <w:szCs w:val="22"/>
        </w:rPr>
      </w:pPr>
      <w:r w:rsidRPr="00BE3D35">
        <w:rPr>
          <w:rFonts w:ascii="Arial" w:hAnsi="Arial" w:cs="Arial"/>
          <w:b/>
          <w:sz w:val="22"/>
          <w:szCs w:val="22"/>
        </w:rPr>
        <w:t>Any Other Business</w:t>
      </w:r>
    </w:p>
    <w:p w:rsidR="00B47E9F" w:rsidRPr="00DC2C40" w:rsidRDefault="00B47E9F" w:rsidP="009F4B24">
      <w:pPr>
        <w:rPr>
          <w:rFonts w:ascii="Arial" w:hAnsi="Arial" w:cs="Arial"/>
          <w:i/>
          <w:sz w:val="22"/>
          <w:szCs w:val="22"/>
        </w:rPr>
      </w:pPr>
      <w:r w:rsidRPr="00DC2C40">
        <w:rPr>
          <w:rFonts w:ascii="Arial" w:hAnsi="Arial" w:cs="Arial"/>
          <w:i/>
          <w:sz w:val="22"/>
          <w:szCs w:val="22"/>
        </w:rPr>
        <w:t>Discussion on public access to meetings</w:t>
      </w:r>
    </w:p>
    <w:p w:rsidR="00B47E9F" w:rsidRPr="009F4B24" w:rsidRDefault="00B47E9F" w:rsidP="009F4B24">
      <w:pPr>
        <w:rPr>
          <w:rFonts w:ascii="Arial" w:hAnsi="Arial" w:cs="Arial"/>
          <w:sz w:val="22"/>
          <w:szCs w:val="22"/>
        </w:rPr>
      </w:pPr>
      <w:r w:rsidRPr="009F4B24">
        <w:rPr>
          <w:rFonts w:ascii="Arial" w:hAnsi="Arial" w:cs="Arial"/>
          <w:sz w:val="22"/>
          <w:szCs w:val="22"/>
        </w:rPr>
        <w:t>CC queried the practicalit</w:t>
      </w:r>
      <w:r>
        <w:rPr>
          <w:rFonts w:ascii="Arial" w:hAnsi="Arial" w:cs="Arial"/>
          <w:sz w:val="22"/>
          <w:szCs w:val="22"/>
        </w:rPr>
        <w:t xml:space="preserve">y of public access to Police </w:t>
      </w:r>
      <w:r w:rsidRPr="009F4B24">
        <w:rPr>
          <w:rFonts w:ascii="Arial" w:hAnsi="Arial" w:cs="Arial"/>
          <w:sz w:val="22"/>
          <w:szCs w:val="22"/>
        </w:rPr>
        <w:t>sites like Hindlip or Leek Wootton. NH suggested meetings could be webcast as the equipment was available to do this.</w:t>
      </w:r>
    </w:p>
    <w:p w:rsidR="00B47E9F" w:rsidRPr="009F4B24" w:rsidRDefault="00B47E9F" w:rsidP="009F4B24">
      <w:pPr>
        <w:rPr>
          <w:rFonts w:ascii="Arial" w:hAnsi="Arial" w:cs="Arial"/>
          <w:sz w:val="22"/>
          <w:szCs w:val="22"/>
        </w:rPr>
      </w:pPr>
      <w:r w:rsidRPr="009F4B24">
        <w:rPr>
          <w:rFonts w:ascii="Arial" w:hAnsi="Arial" w:cs="Arial"/>
          <w:sz w:val="22"/>
          <w:szCs w:val="22"/>
        </w:rPr>
        <w:t xml:space="preserve">BS asked how public access was advertised, and whether the current meeting had been publicly advertised. AC said the information is posted on the </w:t>
      </w:r>
      <w:r>
        <w:rPr>
          <w:rFonts w:ascii="Arial" w:hAnsi="Arial" w:cs="Arial"/>
          <w:sz w:val="22"/>
          <w:szCs w:val="22"/>
        </w:rPr>
        <w:t>Warwickshire and West Mercia PCC websites.</w:t>
      </w:r>
    </w:p>
    <w:p w:rsidR="00B47E9F" w:rsidRPr="009F4B24" w:rsidRDefault="00B47E9F" w:rsidP="009F4B24">
      <w:pPr>
        <w:rPr>
          <w:rFonts w:ascii="Arial" w:hAnsi="Arial" w:cs="Arial"/>
          <w:sz w:val="22"/>
          <w:szCs w:val="22"/>
        </w:rPr>
      </w:pPr>
      <w:r w:rsidRPr="009F4B24">
        <w:rPr>
          <w:rFonts w:ascii="Arial" w:hAnsi="Arial" w:cs="Arial"/>
          <w:sz w:val="22"/>
          <w:szCs w:val="22"/>
        </w:rPr>
        <w:t>BS questioned how the committee should engage with the public in these meetings. DM clarified that the public could attend but not speak, and must leave the room during private sessions. AC stressed the difference between a public meeting and a meeting held in public was whether the public could participate or only spectate.</w:t>
      </w:r>
    </w:p>
    <w:p w:rsidR="00B47E9F" w:rsidRPr="009F4B24" w:rsidRDefault="00B47E9F" w:rsidP="009F4B24">
      <w:pPr>
        <w:rPr>
          <w:rFonts w:ascii="Arial" w:hAnsi="Arial" w:cs="Arial"/>
          <w:sz w:val="22"/>
          <w:szCs w:val="22"/>
        </w:rPr>
      </w:pPr>
      <w:r w:rsidRPr="009F4B24">
        <w:rPr>
          <w:rFonts w:ascii="Arial" w:hAnsi="Arial" w:cs="Arial"/>
          <w:sz w:val="22"/>
          <w:szCs w:val="22"/>
        </w:rPr>
        <w:t>AC said that while it would be nice to have public interest, no interest equalled no concern, and details of forthcoming meetings were being posted on websites.</w:t>
      </w:r>
    </w:p>
    <w:p w:rsidR="00B47E9F" w:rsidRDefault="00B47E9F" w:rsidP="009F4B24">
      <w:pPr>
        <w:rPr>
          <w:rFonts w:ascii="Arial" w:hAnsi="Arial" w:cs="Arial"/>
          <w:sz w:val="22"/>
          <w:szCs w:val="22"/>
        </w:rPr>
      </w:pPr>
    </w:p>
    <w:p w:rsidR="00B47E9F" w:rsidRPr="00BE3D35" w:rsidRDefault="00B47E9F" w:rsidP="009F4B24">
      <w:pPr>
        <w:rPr>
          <w:rFonts w:ascii="Arial" w:hAnsi="Arial" w:cs="Arial"/>
          <w:i/>
          <w:sz w:val="22"/>
          <w:szCs w:val="22"/>
        </w:rPr>
      </w:pPr>
      <w:r w:rsidRPr="00BE3D35">
        <w:rPr>
          <w:rFonts w:ascii="Arial" w:hAnsi="Arial" w:cs="Arial"/>
          <w:i/>
          <w:sz w:val="22"/>
          <w:szCs w:val="22"/>
        </w:rPr>
        <w:t>Report on Cultural Change Programme</w:t>
      </w:r>
    </w:p>
    <w:p w:rsidR="00B47E9F" w:rsidRPr="009F4B24" w:rsidRDefault="00B47E9F" w:rsidP="009F4B24">
      <w:pPr>
        <w:rPr>
          <w:rFonts w:ascii="Arial" w:hAnsi="Arial" w:cs="Arial"/>
          <w:sz w:val="22"/>
          <w:szCs w:val="22"/>
        </w:rPr>
      </w:pPr>
      <w:r w:rsidRPr="009F4B24">
        <w:rPr>
          <w:rFonts w:ascii="Arial" w:hAnsi="Arial" w:cs="Arial"/>
          <w:sz w:val="22"/>
          <w:szCs w:val="22"/>
        </w:rPr>
        <w:t xml:space="preserve">JS attended </w:t>
      </w:r>
      <w:r>
        <w:rPr>
          <w:rFonts w:ascii="Arial" w:hAnsi="Arial" w:cs="Arial"/>
          <w:sz w:val="22"/>
          <w:szCs w:val="22"/>
        </w:rPr>
        <w:t xml:space="preserve">training </w:t>
      </w:r>
      <w:r w:rsidRPr="009F4B24">
        <w:rPr>
          <w:rFonts w:ascii="Arial" w:hAnsi="Arial" w:cs="Arial"/>
          <w:sz w:val="22"/>
          <w:szCs w:val="22"/>
        </w:rPr>
        <w:t>at the beginning of April, finding it a well-facilitated and useful opportunity to reflect on visions, values, and behaviours. Morale in the force was very low, with reduction of resources leading to difficulty in providing services like child care and mental health support.</w:t>
      </w:r>
    </w:p>
    <w:p w:rsidR="00B47E9F" w:rsidRPr="009F4B24" w:rsidRDefault="00B47E9F" w:rsidP="009F4B24">
      <w:pPr>
        <w:rPr>
          <w:rFonts w:ascii="Arial" w:hAnsi="Arial" w:cs="Arial"/>
          <w:sz w:val="22"/>
          <w:szCs w:val="22"/>
        </w:rPr>
      </w:pPr>
      <w:r w:rsidRPr="009F4B24">
        <w:rPr>
          <w:rFonts w:ascii="Arial" w:hAnsi="Arial" w:cs="Arial"/>
          <w:sz w:val="22"/>
          <w:szCs w:val="22"/>
        </w:rPr>
        <w:t>BL said the cuts had been managed well, and grants had actually increased</w:t>
      </w:r>
      <w:r>
        <w:rPr>
          <w:rFonts w:ascii="Arial" w:hAnsi="Arial" w:cs="Arial"/>
          <w:sz w:val="22"/>
          <w:szCs w:val="22"/>
        </w:rPr>
        <w:t xml:space="preserve"> in West Mercia</w:t>
      </w:r>
      <w:r w:rsidRPr="009F4B24">
        <w:rPr>
          <w:rFonts w:ascii="Arial" w:hAnsi="Arial" w:cs="Arial"/>
          <w:sz w:val="22"/>
          <w:szCs w:val="22"/>
        </w:rPr>
        <w:t xml:space="preserve">; there had been a lot of disruption, but lessons had been learned and the next phase should be smoother. Staff sickness was a problem, with Warwickshire / West Mercia </w:t>
      </w:r>
      <w:r>
        <w:rPr>
          <w:rFonts w:ascii="Arial" w:hAnsi="Arial" w:cs="Arial"/>
          <w:sz w:val="22"/>
          <w:szCs w:val="22"/>
        </w:rPr>
        <w:t xml:space="preserve">forces </w:t>
      </w:r>
      <w:r w:rsidRPr="009F4B24">
        <w:rPr>
          <w:rFonts w:ascii="Arial" w:hAnsi="Arial" w:cs="Arial"/>
          <w:sz w:val="22"/>
          <w:szCs w:val="22"/>
        </w:rPr>
        <w:t>bottom of the league, and this was tied to the low morale.</w:t>
      </w:r>
    </w:p>
    <w:p w:rsidR="00B47E9F" w:rsidRDefault="00B47E9F" w:rsidP="009F4B24">
      <w:pPr>
        <w:rPr>
          <w:rFonts w:ascii="Arial" w:hAnsi="Arial" w:cs="Arial"/>
          <w:sz w:val="22"/>
          <w:szCs w:val="22"/>
        </w:rPr>
      </w:pPr>
      <w:r w:rsidRPr="009F4B24">
        <w:rPr>
          <w:rFonts w:ascii="Arial" w:hAnsi="Arial" w:cs="Arial"/>
          <w:sz w:val="22"/>
          <w:szCs w:val="22"/>
        </w:rPr>
        <w:t>JS highlighted the turbulence due to combining the forces. People did not feel part of the process; they had good ideas for savings, etc, but their voices were not heard and they felt they had no ownership of the process. BS agreed that the change had been too focussed on the process, not enough on the people, and staff ideas should be published. BL agreed; there was not enough consultation in phase one, but things had certainly improved.</w:t>
      </w:r>
    </w:p>
    <w:p w:rsidR="00B47E9F" w:rsidRPr="009F4B24" w:rsidRDefault="00B47E9F" w:rsidP="009F4B24">
      <w:pPr>
        <w:rPr>
          <w:rFonts w:ascii="Arial" w:hAnsi="Arial" w:cs="Arial"/>
          <w:sz w:val="22"/>
          <w:szCs w:val="22"/>
        </w:rPr>
      </w:pPr>
    </w:p>
    <w:p w:rsidR="00B47E9F" w:rsidRPr="00361BBF" w:rsidRDefault="00B47E9F" w:rsidP="009F4B24">
      <w:pPr>
        <w:rPr>
          <w:rFonts w:ascii="Arial" w:hAnsi="Arial" w:cs="Arial"/>
          <w:i/>
          <w:sz w:val="22"/>
          <w:szCs w:val="22"/>
        </w:rPr>
      </w:pPr>
      <w:r w:rsidRPr="00361BBF">
        <w:rPr>
          <w:rFonts w:ascii="Arial" w:hAnsi="Arial" w:cs="Arial"/>
          <w:i/>
          <w:sz w:val="22"/>
          <w:szCs w:val="22"/>
        </w:rPr>
        <w:t>Discussion on impact of grants</w:t>
      </w:r>
    </w:p>
    <w:p w:rsidR="00B47E9F" w:rsidRPr="009F4B24" w:rsidRDefault="00B47E9F" w:rsidP="009F4B24">
      <w:pPr>
        <w:rPr>
          <w:rFonts w:ascii="Arial" w:hAnsi="Arial" w:cs="Arial"/>
          <w:sz w:val="22"/>
          <w:szCs w:val="22"/>
        </w:rPr>
      </w:pPr>
      <w:r w:rsidRPr="009F4B24">
        <w:rPr>
          <w:rFonts w:ascii="Arial" w:hAnsi="Arial" w:cs="Arial"/>
          <w:sz w:val="22"/>
          <w:szCs w:val="22"/>
        </w:rPr>
        <w:t xml:space="preserve">JS asked what processes measured the impact of grants. BS said their impact </w:t>
      </w:r>
      <w:r>
        <w:rPr>
          <w:rFonts w:ascii="Arial" w:hAnsi="Arial" w:cs="Arial"/>
          <w:sz w:val="22"/>
          <w:szCs w:val="22"/>
        </w:rPr>
        <w:t xml:space="preserve">in West Mercia </w:t>
      </w:r>
      <w:r w:rsidRPr="009F4B24">
        <w:rPr>
          <w:rFonts w:ascii="Arial" w:hAnsi="Arial" w:cs="Arial"/>
          <w:sz w:val="22"/>
          <w:szCs w:val="22"/>
        </w:rPr>
        <w:t>was monitored through the application process which essentially asked applicants to make a business case, and was subject to 6/12-month progress reports.</w:t>
      </w:r>
    </w:p>
    <w:p w:rsidR="00B47E9F" w:rsidRPr="009F4B24" w:rsidRDefault="00B47E9F" w:rsidP="009F4B24">
      <w:pPr>
        <w:rPr>
          <w:rFonts w:ascii="Arial" w:hAnsi="Arial" w:cs="Arial"/>
          <w:sz w:val="22"/>
          <w:szCs w:val="22"/>
        </w:rPr>
      </w:pPr>
      <w:r w:rsidRPr="009F4B24">
        <w:rPr>
          <w:rFonts w:ascii="Arial" w:hAnsi="Arial" w:cs="Arial"/>
          <w:sz w:val="22"/>
          <w:szCs w:val="22"/>
        </w:rPr>
        <w:t>SM pointed out that JS’s concern was about the lack of morale in the force; how did these grants help the force? BS said that one way to reduce crime is to prevent it, and preventing crime reduced demand on the force.</w:t>
      </w:r>
    </w:p>
    <w:p w:rsidR="00B47E9F" w:rsidRPr="009F4B24" w:rsidRDefault="00B47E9F" w:rsidP="009F4B24">
      <w:pPr>
        <w:rPr>
          <w:rFonts w:ascii="Arial" w:hAnsi="Arial" w:cs="Arial"/>
          <w:sz w:val="22"/>
          <w:szCs w:val="22"/>
        </w:rPr>
      </w:pPr>
      <w:r w:rsidRPr="009F4B24">
        <w:rPr>
          <w:rFonts w:ascii="Arial" w:hAnsi="Arial" w:cs="Arial"/>
          <w:sz w:val="22"/>
          <w:szCs w:val="22"/>
        </w:rPr>
        <w:t>CC queried how this applied to grants for things that you couldn’t make a business case for, e.g. cyber-crime. BS reiterated that all prevention and reduction of crime reduced demand on the force.</w:t>
      </w:r>
    </w:p>
    <w:p w:rsidR="00B47E9F" w:rsidRPr="009F4B24" w:rsidRDefault="00B47E9F" w:rsidP="009F4B24">
      <w:pPr>
        <w:rPr>
          <w:rFonts w:ascii="Arial" w:hAnsi="Arial" w:cs="Arial"/>
          <w:sz w:val="22"/>
          <w:szCs w:val="22"/>
        </w:rPr>
      </w:pPr>
    </w:p>
    <w:p w:rsidR="00B47E9F" w:rsidRPr="00BE3D35" w:rsidRDefault="00B47E9F" w:rsidP="00BE3D35">
      <w:pPr>
        <w:pStyle w:val="ListParagraph"/>
        <w:numPr>
          <w:ilvl w:val="0"/>
          <w:numId w:val="28"/>
        </w:numPr>
        <w:rPr>
          <w:rFonts w:ascii="Arial" w:hAnsi="Arial" w:cs="Arial"/>
          <w:b/>
          <w:sz w:val="22"/>
          <w:szCs w:val="22"/>
        </w:rPr>
      </w:pPr>
      <w:r w:rsidRPr="00BE3D35">
        <w:rPr>
          <w:rFonts w:ascii="Arial" w:hAnsi="Arial" w:cs="Arial"/>
          <w:b/>
          <w:sz w:val="22"/>
          <w:szCs w:val="22"/>
        </w:rPr>
        <w:t>Date of Next Meetings</w:t>
      </w:r>
    </w:p>
    <w:p w:rsidR="00B47E9F" w:rsidRPr="009F4B24" w:rsidRDefault="00B47E9F" w:rsidP="009F4B24">
      <w:pPr>
        <w:rPr>
          <w:rFonts w:ascii="Arial" w:hAnsi="Arial" w:cs="Arial"/>
          <w:sz w:val="22"/>
          <w:szCs w:val="22"/>
        </w:rPr>
      </w:pPr>
      <w:r w:rsidRPr="009F4B24">
        <w:rPr>
          <w:rFonts w:ascii="Arial" w:hAnsi="Arial" w:cs="Arial"/>
          <w:sz w:val="22"/>
          <w:szCs w:val="22"/>
        </w:rPr>
        <w:t>10:30am, Thursday 23 July 2015, Stratford District Council</w:t>
      </w:r>
    </w:p>
    <w:p w:rsidR="00B47E9F" w:rsidRPr="009F4B24" w:rsidRDefault="00B47E9F" w:rsidP="009F4B24">
      <w:pPr>
        <w:rPr>
          <w:rFonts w:ascii="Arial" w:hAnsi="Arial" w:cs="Arial"/>
          <w:sz w:val="22"/>
          <w:szCs w:val="22"/>
        </w:rPr>
      </w:pPr>
      <w:r w:rsidRPr="009F4B24">
        <w:rPr>
          <w:rFonts w:ascii="Arial" w:hAnsi="Arial" w:cs="Arial"/>
          <w:sz w:val="22"/>
          <w:szCs w:val="22"/>
        </w:rPr>
        <w:t xml:space="preserve">1:30pm, Thursday 29 October 2015, </w:t>
      </w:r>
      <w:r>
        <w:rPr>
          <w:rFonts w:ascii="Arial" w:hAnsi="Arial" w:cs="Arial"/>
          <w:sz w:val="22"/>
          <w:szCs w:val="22"/>
        </w:rPr>
        <w:t>venue to be confirmed</w:t>
      </w:r>
    </w:p>
    <w:p w:rsidR="00B47E9F" w:rsidRDefault="00B47E9F" w:rsidP="009F4B24">
      <w:pPr>
        <w:rPr>
          <w:rFonts w:ascii="Arial" w:hAnsi="Arial" w:cs="Arial"/>
          <w:sz w:val="22"/>
          <w:szCs w:val="22"/>
        </w:rPr>
      </w:pPr>
    </w:p>
    <w:p w:rsidR="00B47E9F" w:rsidRDefault="00B47E9F" w:rsidP="009F4B24">
      <w:pPr>
        <w:rPr>
          <w:rFonts w:ascii="Arial" w:hAnsi="Arial" w:cs="Arial"/>
          <w:sz w:val="22"/>
          <w:szCs w:val="22"/>
        </w:rPr>
      </w:pPr>
      <w:r w:rsidRPr="009F4B24">
        <w:rPr>
          <w:rFonts w:ascii="Arial" w:hAnsi="Arial" w:cs="Arial"/>
          <w:sz w:val="22"/>
          <w:szCs w:val="22"/>
        </w:rPr>
        <w:t xml:space="preserve">SM requested that the July meeting be moved from Stratford to Leek Wootton, and </w:t>
      </w:r>
      <w:r>
        <w:rPr>
          <w:rFonts w:ascii="Arial" w:hAnsi="Arial" w:cs="Arial"/>
          <w:sz w:val="22"/>
          <w:szCs w:val="22"/>
        </w:rPr>
        <w:t>asked whether a later</w:t>
      </w:r>
      <w:r w:rsidRPr="009F4B24">
        <w:rPr>
          <w:rFonts w:ascii="Arial" w:hAnsi="Arial" w:cs="Arial"/>
          <w:sz w:val="22"/>
          <w:szCs w:val="22"/>
        </w:rPr>
        <w:t xml:space="preserve"> start time could be arranged. DM pointed out that Stratford was more accessible for the public and the room had already been booked and paid for. Wh</w:t>
      </w:r>
      <w:r>
        <w:rPr>
          <w:rFonts w:ascii="Arial" w:hAnsi="Arial" w:cs="Arial"/>
          <w:sz w:val="22"/>
          <w:szCs w:val="22"/>
        </w:rPr>
        <w:t>ile acknowledging that Police sites</w:t>
      </w:r>
      <w:r w:rsidRPr="009F4B24">
        <w:rPr>
          <w:rFonts w:ascii="Arial" w:hAnsi="Arial" w:cs="Arial"/>
          <w:sz w:val="22"/>
          <w:szCs w:val="22"/>
        </w:rPr>
        <w:t xml:space="preserve"> were not as good for the public, SM said that the ideal for the committee</w:t>
      </w:r>
      <w:r>
        <w:rPr>
          <w:rFonts w:ascii="Arial" w:hAnsi="Arial" w:cs="Arial"/>
          <w:sz w:val="22"/>
          <w:szCs w:val="22"/>
        </w:rPr>
        <w:t xml:space="preserve"> members</w:t>
      </w:r>
      <w:r w:rsidRPr="009F4B24">
        <w:rPr>
          <w:rFonts w:ascii="Arial" w:hAnsi="Arial" w:cs="Arial"/>
          <w:sz w:val="22"/>
          <w:szCs w:val="22"/>
        </w:rPr>
        <w:t xml:space="preserve"> would be for meetings to alternate between Leek</w:t>
      </w:r>
      <w:r>
        <w:rPr>
          <w:rFonts w:ascii="Arial" w:hAnsi="Arial" w:cs="Arial"/>
          <w:sz w:val="22"/>
          <w:szCs w:val="22"/>
        </w:rPr>
        <w:t xml:space="preserve"> </w:t>
      </w:r>
      <w:r w:rsidRPr="009F4B24">
        <w:rPr>
          <w:rFonts w:ascii="Arial" w:hAnsi="Arial" w:cs="Arial"/>
          <w:sz w:val="22"/>
          <w:szCs w:val="22"/>
        </w:rPr>
        <w:t>Wootton and Hindlip. DM agreed that the July venue would be changed if a refund could be obtained, and that future meetings wou</w:t>
      </w:r>
      <w:r>
        <w:rPr>
          <w:rFonts w:ascii="Arial" w:hAnsi="Arial" w:cs="Arial"/>
          <w:sz w:val="22"/>
          <w:szCs w:val="22"/>
        </w:rPr>
        <w:t>ld alternate between Hindlip and Leek Wootton where possible</w:t>
      </w:r>
      <w:r w:rsidRPr="009F4B24">
        <w:rPr>
          <w:rFonts w:ascii="Arial" w:hAnsi="Arial" w:cs="Arial"/>
          <w:sz w:val="22"/>
          <w:szCs w:val="22"/>
        </w:rPr>
        <w:t>.</w:t>
      </w:r>
    </w:p>
    <w:p w:rsidR="00B47E9F" w:rsidRPr="009F4B24" w:rsidRDefault="00B47E9F" w:rsidP="009F4B24">
      <w:pPr>
        <w:rPr>
          <w:rFonts w:ascii="Arial" w:hAnsi="Arial" w:cs="Arial"/>
          <w:sz w:val="22"/>
          <w:szCs w:val="22"/>
        </w:rPr>
      </w:pPr>
    </w:p>
    <w:p w:rsidR="00B47E9F" w:rsidRDefault="00B47E9F" w:rsidP="009F4B24">
      <w:pPr>
        <w:rPr>
          <w:rFonts w:ascii="Arial" w:hAnsi="Arial" w:cs="Arial"/>
          <w:b/>
          <w:sz w:val="22"/>
          <w:szCs w:val="22"/>
        </w:rPr>
      </w:pPr>
      <w:r w:rsidRPr="00CB4D6A">
        <w:rPr>
          <w:rFonts w:ascii="Arial" w:hAnsi="Arial" w:cs="Arial"/>
          <w:b/>
          <w:sz w:val="22"/>
          <w:szCs w:val="22"/>
        </w:rPr>
        <w:t>ACTION:</w:t>
      </w:r>
      <w:r w:rsidRPr="00361BBF">
        <w:rPr>
          <w:rFonts w:ascii="Arial" w:hAnsi="Arial" w:cs="Arial"/>
          <w:b/>
          <w:sz w:val="22"/>
          <w:szCs w:val="22"/>
        </w:rPr>
        <w:t xml:space="preserve"> DM to explore change of venue / time for the July meeting.</w:t>
      </w:r>
    </w:p>
    <w:p w:rsidR="00B47E9F" w:rsidRDefault="00B47E9F" w:rsidP="009F4B24">
      <w:pPr>
        <w:rPr>
          <w:rFonts w:ascii="Arial" w:hAnsi="Arial" w:cs="Arial"/>
          <w:b/>
          <w:sz w:val="22"/>
          <w:szCs w:val="22"/>
        </w:rPr>
      </w:pPr>
    </w:p>
    <w:p w:rsidR="00B47E9F" w:rsidRDefault="00B47E9F" w:rsidP="00002927">
      <w:pPr>
        <w:rPr>
          <w:rFonts w:ascii="Arial" w:hAnsi="Arial" w:cs="Arial"/>
          <w:b/>
          <w:sz w:val="22"/>
          <w:szCs w:val="22"/>
          <w:u w:val="single"/>
        </w:rPr>
      </w:pPr>
      <w:r w:rsidRPr="00E41FBD">
        <w:rPr>
          <w:rFonts w:ascii="Arial" w:hAnsi="Arial" w:cs="Arial"/>
          <w:b/>
          <w:sz w:val="22"/>
          <w:szCs w:val="22"/>
          <w:u w:val="single"/>
        </w:rPr>
        <w:t>Closed Session</w:t>
      </w:r>
    </w:p>
    <w:p w:rsidR="00B47E9F" w:rsidRDefault="00B47E9F" w:rsidP="00002927">
      <w:pPr>
        <w:rPr>
          <w:rFonts w:ascii="Arial" w:hAnsi="Arial" w:cs="Arial"/>
          <w:sz w:val="22"/>
          <w:szCs w:val="22"/>
        </w:rPr>
      </w:pPr>
      <w:r>
        <w:rPr>
          <w:rFonts w:ascii="Arial" w:hAnsi="Arial" w:cs="Arial"/>
          <w:sz w:val="22"/>
          <w:szCs w:val="22"/>
        </w:rPr>
        <w:t>The following items were deemed restricted and members of the public will be asked to leave the meeting.</w:t>
      </w:r>
    </w:p>
    <w:p w:rsidR="00B47E9F" w:rsidRPr="00082B52" w:rsidRDefault="00B47E9F" w:rsidP="00002927">
      <w:pPr>
        <w:rPr>
          <w:rFonts w:ascii="Arial" w:hAnsi="Arial" w:cs="Arial"/>
          <w:sz w:val="22"/>
          <w:szCs w:val="22"/>
        </w:rPr>
      </w:pPr>
    </w:p>
    <w:p w:rsidR="00B47E9F" w:rsidRPr="00BE3D35" w:rsidRDefault="00B47E9F" w:rsidP="00002927">
      <w:pPr>
        <w:pStyle w:val="ListParagraph"/>
        <w:numPr>
          <w:ilvl w:val="0"/>
          <w:numId w:val="28"/>
        </w:numPr>
        <w:rPr>
          <w:rFonts w:ascii="Arial" w:hAnsi="Arial" w:cs="Arial"/>
          <w:b/>
          <w:sz w:val="22"/>
          <w:szCs w:val="22"/>
        </w:rPr>
      </w:pPr>
      <w:r w:rsidRPr="00BE3D35">
        <w:rPr>
          <w:rFonts w:ascii="Arial" w:hAnsi="Arial" w:cs="Arial"/>
          <w:b/>
          <w:sz w:val="22"/>
          <w:szCs w:val="22"/>
        </w:rPr>
        <w:t>Exempt Minutes of the Meeting held on 11 February 2015 and Matters Arising</w:t>
      </w:r>
    </w:p>
    <w:p w:rsidR="00B47E9F" w:rsidRDefault="00B47E9F" w:rsidP="00002927">
      <w:pPr>
        <w:rPr>
          <w:rFonts w:ascii="Arial" w:hAnsi="Arial" w:cs="Arial"/>
          <w:sz w:val="22"/>
          <w:szCs w:val="22"/>
        </w:rPr>
      </w:pPr>
      <w:r w:rsidRPr="009F4B24">
        <w:rPr>
          <w:rFonts w:ascii="Arial" w:hAnsi="Arial" w:cs="Arial"/>
          <w:sz w:val="22"/>
          <w:szCs w:val="22"/>
        </w:rPr>
        <w:t>The committee was content that the m</w:t>
      </w:r>
      <w:r>
        <w:rPr>
          <w:rFonts w:ascii="Arial" w:hAnsi="Arial" w:cs="Arial"/>
          <w:sz w:val="22"/>
          <w:szCs w:val="22"/>
        </w:rPr>
        <w:t>inutes were an accurate record.</w:t>
      </w:r>
    </w:p>
    <w:p w:rsidR="00B47E9F" w:rsidRPr="009F4B24" w:rsidRDefault="00B47E9F" w:rsidP="00002927">
      <w:pPr>
        <w:rPr>
          <w:rFonts w:ascii="Arial" w:hAnsi="Arial" w:cs="Arial"/>
          <w:sz w:val="22"/>
          <w:szCs w:val="22"/>
        </w:rPr>
      </w:pPr>
    </w:p>
    <w:p w:rsidR="00B47E9F" w:rsidRPr="00E41FBD" w:rsidRDefault="00B47E9F" w:rsidP="00002927">
      <w:pPr>
        <w:pStyle w:val="ListParagraph"/>
        <w:numPr>
          <w:ilvl w:val="0"/>
          <w:numId w:val="28"/>
        </w:numPr>
        <w:rPr>
          <w:rFonts w:ascii="Arial" w:hAnsi="Arial" w:cs="Arial"/>
          <w:b/>
          <w:sz w:val="22"/>
          <w:szCs w:val="22"/>
        </w:rPr>
      </w:pPr>
      <w:r w:rsidRPr="00E41FBD">
        <w:rPr>
          <w:rFonts w:ascii="Arial" w:hAnsi="Arial" w:cs="Arial"/>
          <w:b/>
          <w:sz w:val="22"/>
          <w:szCs w:val="22"/>
        </w:rPr>
        <w:t>Child Sexual Exploitation Presentation – Inspector Nigel Jones</w:t>
      </w:r>
    </w:p>
    <w:p w:rsidR="00B47E9F" w:rsidRPr="00002927" w:rsidRDefault="00B47E9F" w:rsidP="009F4B24">
      <w:pPr>
        <w:rPr>
          <w:rFonts w:ascii="Arial" w:hAnsi="Arial" w:cs="Arial"/>
          <w:sz w:val="22"/>
          <w:szCs w:val="22"/>
        </w:rPr>
      </w:pPr>
      <w:r w:rsidRPr="00002927">
        <w:rPr>
          <w:rFonts w:ascii="Arial" w:hAnsi="Arial" w:cs="Arial"/>
          <w:sz w:val="22"/>
          <w:szCs w:val="22"/>
        </w:rPr>
        <w:t>Inspector Nigel Jones provided a presentation on CSE to the Committee.</w:t>
      </w:r>
    </w:p>
    <w:p w:rsidR="00B47E9F" w:rsidRPr="009F4B24" w:rsidRDefault="00B47E9F" w:rsidP="009F4B24">
      <w:pPr>
        <w:rPr>
          <w:rFonts w:ascii="Arial" w:hAnsi="Arial" w:cs="Arial"/>
          <w:sz w:val="22"/>
          <w:szCs w:val="22"/>
        </w:rPr>
      </w:pPr>
    </w:p>
    <w:sectPr w:rsidR="00B47E9F" w:rsidRPr="009F4B24" w:rsidSect="003D5968">
      <w:headerReference w:type="default" r:id="rId9"/>
      <w:footerReference w:type="even" r:id="rId10"/>
      <w:footerReference w:type="default" r:id="rId11"/>
      <w:headerReference w:type="first" r:id="rId12"/>
      <w:footerReference w:type="first" r:id="rId13"/>
      <w:pgSz w:w="11900" w:h="16840"/>
      <w:pgMar w:top="993" w:right="1800" w:bottom="851"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E9F" w:rsidRDefault="00B47E9F" w:rsidP="00EA1DE1">
      <w:r>
        <w:separator/>
      </w:r>
    </w:p>
  </w:endnote>
  <w:endnote w:type="continuationSeparator" w:id="0">
    <w:p w:rsidR="00B47E9F" w:rsidRDefault="00B47E9F" w:rsidP="00EA1D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E9F" w:rsidRDefault="00B47E9F" w:rsidP="00EA1D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47E9F" w:rsidRDefault="00B47E9F" w:rsidP="00EA1DE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E9F" w:rsidRDefault="00B47E9F">
    <w:pPr>
      <w:pStyle w:val="Footer"/>
      <w:jc w:val="right"/>
    </w:pPr>
    <w:r w:rsidRPr="00FE7BD7">
      <w:rPr>
        <w:rFonts w:ascii="Arial" w:hAnsi="Arial" w:cs="Arial"/>
        <w:sz w:val="20"/>
        <w:szCs w:val="20"/>
      </w:rPr>
      <w:t xml:space="preserve">Page </w:t>
    </w:r>
    <w:r w:rsidRPr="00FE7BD7">
      <w:rPr>
        <w:rFonts w:ascii="Arial" w:hAnsi="Arial" w:cs="Arial"/>
        <w:bCs/>
        <w:sz w:val="20"/>
        <w:szCs w:val="20"/>
      </w:rPr>
      <w:fldChar w:fldCharType="begin"/>
    </w:r>
    <w:r w:rsidRPr="00FE7BD7">
      <w:rPr>
        <w:rFonts w:ascii="Arial" w:hAnsi="Arial" w:cs="Arial"/>
        <w:bCs/>
        <w:sz w:val="20"/>
        <w:szCs w:val="20"/>
      </w:rPr>
      <w:instrText xml:space="preserve"> PAGE </w:instrText>
    </w:r>
    <w:r w:rsidRPr="00FE7BD7">
      <w:rPr>
        <w:rFonts w:ascii="Arial" w:hAnsi="Arial" w:cs="Arial"/>
        <w:bCs/>
        <w:sz w:val="20"/>
        <w:szCs w:val="20"/>
      </w:rPr>
      <w:fldChar w:fldCharType="separate"/>
    </w:r>
    <w:r>
      <w:rPr>
        <w:rFonts w:ascii="Arial" w:hAnsi="Arial" w:cs="Arial"/>
        <w:bCs/>
        <w:noProof/>
        <w:sz w:val="20"/>
        <w:szCs w:val="20"/>
      </w:rPr>
      <w:t>2</w:t>
    </w:r>
    <w:r w:rsidRPr="00FE7BD7">
      <w:rPr>
        <w:rFonts w:ascii="Arial" w:hAnsi="Arial" w:cs="Arial"/>
        <w:bCs/>
        <w:sz w:val="20"/>
        <w:szCs w:val="20"/>
      </w:rPr>
      <w:fldChar w:fldCharType="end"/>
    </w:r>
    <w:r w:rsidRPr="00FE7BD7">
      <w:rPr>
        <w:rFonts w:ascii="Arial" w:hAnsi="Arial" w:cs="Arial"/>
        <w:sz w:val="20"/>
        <w:szCs w:val="20"/>
      </w:rPr>
      <w:t xml:space="preserve"> of </w:t>
    </w:r>
    <w:r w:rsidRPr="00FE7BD7">
      <w:rPr>
        <w:rFonts w:ascii="Arial" w:hAnsi="Arial" w:cs="Arial"/>
        <w:bCs/>
        <w:sz w:val="20"/>
        <w:szCs w:val="20"/>
      </w:rPr>
      <w:fldChar w:fldCharType="begin"/>
    </w:r>
    <w:r w:rsidRPr="00FE7BD7">
      <w:rPr>
        <w:rFonts w:ascii="Arial" w:hAnsi="Arial" w:cs="Arial"/>
        <w:bCs/>
        <w:sz w:val="20"/>
        <w:szCs w:val="20"/>
      </w:rPr>
      <w:instrText xml:space="preserve"> NUMPAGES  </w:instrText>
    </w:r>
    <w:r w:rsidRPr="00FE7BD7">
      <w:rPr>
        <w:rFonts w:ascii="Arial" w:hAnsi="Arial" w:cs="Arial"/>
        <w:bCs/>
        <w:sz w:val="20"/>
        <w:szCs w:val="20"/>
      </w:rPr>
      <w:fldChar w:fldCharType="separate"/>
    </w:r>
    <w:r>
      <w:rPr>
        <w:rFonts w:ascii="Arial" w:hAnsi="Arial" w:cs="Arial"/>
        <w:bCs/>
        <w:noProof/>
        <w:sz w:val="20"/>
        <w:szCs w:val="20"/>
      </w:rPr>
      <w:t>6</w:t>
    </w:r>
    <w:r w:rsidRPr="00FE7BD7">
      <w:rPr>
        <w:rFonts w:ascii="Arial" w:hAnsi="Arial" w:cs="Arial"/>
        <w:bCs/>
        <w:sz w:val="20"/>
        <w:szCs w:val="20"/>
      </w:rPr>
      <w:fldChar w:fldCharType="end"/>
    </w:r>
  </w:p>
  <w:p w:rsidR="00B47E9F" w:rsidRDefault="00B47E9F" w:rsidP="00EA1DE1">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E9F" w:rsidRDefault="00B47E9F">
    <w:pPr>
      <w:pStyle w:val="Footer"/>
      <w:jc w:val="right"/>
    </w:pPr>
    <w:r w:rsidRPr="00DE0DC7">
      <w:rPr>
        <w:rFonts w:ascii="Arial" w:hAnsi="Arial" w:cs="Arial"/>
        <w:sz w:val="20"/>
      </w:rPr>
      <w:t xml:space="preserve">Page </w:t>
    </w:r>
    <w:r w:rsidRPr="00DE0DC7">
      <w:rPr>
        <w:rFonts w:ascii="Arial" w:hAnsi="Arial" w:cs="Arial"/>
        <w:bCs/>
        <w:sz w:val="20"/>
      </w:rPr>
      <w:fldChar w:fldCharType="begin"/>
    </w:r>
    <w:r w:rsidRPr="00DE0DC7">
      <w:rPr>
        <w:rFonts w:ascii="Arial" w:hAnsi="Arial" w:cs="Arial"/>
        <w:bCs/>
        <w:sz w:val="20"/>
      </w:rPr>
      <w:instrText xml:space="preserve"> PAGE </w:instrText>
    </w:r>
    <w:r w:rsidRPr="00DE0DC7">
      <w:rPr>
        <w:rFonts w:ascii="Arial" w:hAnsi="Arial" w:cs="Arial"/>
        <w:bCs/>
        <w:sz w:val="20"/>
      </w:rPr>
      <w:fldChar w:fldCharType="separate"/>
    </w:r>
    <w:r>
      <w:rPr>
        <w:rFonts w:ascii="Arial" w:hAnsi="Arial" w:cs="Arial"/>
        <w:bCs/>
        <w:noProof/>
        <w:sz w:val="20"/>
      </w:rPr>
      <w:t>1</w:t>
    </w:r>
    <w:r w:rsidRPr="00DE0DC7">
      <w:rPr>
        <w:rFonts w:ascii="Arial" w:hAnsi="Arial" w:cs="Arial"/>
        <w:bCs/>
        <w:sz w:val="20"/>
      </w:rPr>
      <w:fldChar w:fldCharType="end"/>
    </w:r>
    <w:r w:rsidRPr="00DE0DC7">
      <w:rPr>
        <w:rFonts w:ascii="Arial" w:hAnsi="Arial" w:cs="Arial"/>
        <w:sz w:val="20"/>
      </w:rPr>
      <w:t xml:space="preserve"> of </w:t>
    </w:r>
    <w:r w:rsidRPr="00DE0DC7">
      <w:rPr>
        <w:rFonts w:ascii="Arial" w:hAnsi="Arial" w:cs="Arial"/>
        <w:bCs/>
        <w:sz w:val="20"/>
      </w:rPr>
      <w:fldChar w:fldCharType="begin"/>
    </w:r>
    <w:r w:rsidRPr="00DE0DC7">
      <w:rPr>
        <w:rFonts w:ascii="Arial" w:hAnsi="Arial" w:cs="Arial"/>
        <w:bCs/>
        <w:sz w:val="20"/>
      </w:rPr>
      <w:instrText xml:space="preserve"> NUMPAGES  </w:instrText>
    </w:r>
    <w:r w:rsidRPr="00DE0DC7">
      <w:rPr>
        <w:rFonts w:ascii="Arial" w:hAnsi="Arial" w:cs="Arial"/>
        <w:bCs/>
        <w:sz w:val="20"/>
      </w:rPr>
      <w:fldChar w:fldCharType="separate"/>
    </w:r>
    <w:r>
      <w:rPr>
        <w:rFonts w:ascii="Arial" w:hAnsi="Arial" w:cs="Arial"/>
        <w:bCs/>
        <w:noProof/>
        <w:sz w:val="20"/>
      </w:rPr>
      <w:t>6</w:t>
    </w:r>
    <w:r w:rsidRPr="00DE0DC7">
      <w:rPr>
        <w:rFonts w:ascii="Arial" w:hAnsi="Arial" w:cs="Arial"/>
        <w:bCs/>
        <w:sz w:val="20"/>
      </w:rPr>
      <w:fldChar w:fldCharType="end"/>
    </w:r>
  </w:p>
  <w:p w:rsidR="00B47E9F" w:rsidRDefault="00B47E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E9F" w:rsidRDefault="00B47E9F" w:rsidP="00EA1DE1">
      <w:r>
        <w:separator/>
      </w:r>
    </w:p>
  </w:footnote>
  <w:footnote w:type="continuationSeparator" w:id="0">
    <w:p w:rsidR="00B47E9F" w:rsidRDefault="00B47E9F" w:rsidP="00EA1D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E9F" w:rsidRDefault="00B47E9F" w:rsidP="00541717">
    <w:pPr>
      <w:pStyle w:val="Header"/>
      <w:tabs>
        <w:tab w:val="clear" w:pos="4513"/>
        <w:tab w:val="clear" w:pos="9026"/>
        <w:tab w:val="left" w:pos="5550"/>
      </w:tabs>
      <w:rPr>
        <w:rFonts w:ascii="Arial" w:hAnsi="Arial" w:cs="Arial"/>
      </w:rPr>
    </w:pPr>
    <w:r w:rsidRPr="0031326D">
      <w:rPr>
        <w:rFonts w:ascii="Arial" w:hAnsi="Arial" w:cs="Arial"/>
      </w:rPr>
      <w:t>DRAFT</w:t>
    </w:r>
    <w:r>
      <w:rPr>
        <w:rFonts w:ascii="Arial" w:hAnsi="Arial" w:cs="Arial"/>
      </w:rPr>
      <w:tab/>
    </w:r>
  </w:p>
  <w:p w:rsidR="00B47E9F" w:rsidRDefault="00B47E9F" w:rsidP="00541717">
    <w:pPr>
      <w:pStyle w:val="Header"/>
      <w:jc w:val="center"/>
      <w:rPr>
        <w:rFonts w:ascii="Arial" w:hAnsi="Arial" w:cs="Arial"/>
        <w:b/>
        <w:sz w:val="22"/>
      </w:rPr>
    </w:pPr>
    <w:r w:rsidRPr="00541717">
      <w:rPr>
        <w:rFonts w:ascii="Arial" w:hAnsi="Arial" w:cs="Arial"/>
        <w:b/>
        <w:sz w:val="22"/>
      </w:rPr>
      <w:t>NOT PROTECTIVELY MARKED</w:t>
    </w:r>
  </w:p>
  <w:p w:rsidR="00B47E9F" w:rsidRPr="00541717" w:rsidRDefault="00B47E9F" w:rsidP="00541717">
    <w:pPr>
      <w:pStyle w:val="Header"/>
      <w:jc w:val="center"/>
      <w:rPr>
        <w:rFonts w:ascii="Arial" w:hAnsi="Arial" w:cs="Arial"/>
        <w:b/>
        <w:sz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E9F" w:rsidRPr="00DA7A08" w:rsidRDefault="00B47E9F" w:rsidP="00DA7A08">
    <w:pPr>
      <w:pStyle w:val="Header"/>
      <w:tabs>
        <w:tab w:val="clear" w:pos="4513"/>
        <w:tab w:val="clear" w:pos="9026"/>
        <w:tab w:val="left" w:pos="5550"/>
      </w:tabs>
      <w:jc w:val="right"/>
      <w:rPr>
        <w:rFonts w:ascii="Arial" w:hAnsi="Arial" w:cs="Arial"/>
        <w:b/>
        <w:sz w:val="22"/>
      </w:rPr>
    </w:pPr>
    <w:r w:rsidRPr="00DA7A08">
      <w:rPr>
        <w:rFonts w:ascii="Arial" w:hAnsi="Arial" w:cs="Arial"/>
        <w:b/>
        <w:sz w:val="22"/>
      </w:rPr>
      <w:t>Agenda No. 2</w:t>
    </w:r>
  </w:p>
  <w:p w:rsidR="00B47E9F" w:rsidRDefault="00B47E9F" w:rsidP="00541717">
    <w:pPr>
      <w:pStyle w:val="Header"/>
      <w:tabs>
        <w:tab w:val="clear" w:pos="4513"/>
        <w:tab w:val="clear" w:pos="9026"/>
        <w:tab w:val="left" w:pos="5550"/>
      </w:tabs>
      <w:rPr>
        <w:rFonts w:ascii="Arial" w:hAnsi="Arial" w:cs="Arial"/>
      </w:rPr>
    </w:pPr>
    <w:r w:rsidRPr="00541717">
      <w:rPr>
        <w:rFonts w:ascii="Arial" w:hAnsi="Arial" w:cs="Arial"/>
        <w:sz w:val="22"/>
      </w:rPr>
      <w:t>DRAFT</w:t>
    </w:r>
    <w:r>
      <w:rPr>
        <w:rFonts w:ascii="Arial" w:hAnsi="Arial" w:cs="Arial"/>
      </w:rPr>
      <w:tab/>
    </w:r>
  </w:p>
  <w:p w:rsidR="00B47E9F" w:rsidRPr="00541717" w:rsidRDefault="00B47E9F" w:rsidP="00541717">
    <w:pPr>
      <w:pStyle w:val="Header"/>
      <w:jc w:val="center"/>
      <w:rPr>
        <w:rFonts w:ascii="Arial" w:hAnsi="Arial" w:cs="Arial"/>
        <w:b/>
        <w:sz w:val="22"/>
      </w:rPr>
    </w:pPr>
    <w:r w:rsidRPr="00541717">
      <w:rPr>
        <w:rFonts w:ascii="Arial" w:hAnsi="Arial" w:cs="Arial"/>
        <w:b/>
        <w:sz w:val="22"/>
      </w:rPr>
      <w:t>NOT PROTECTIVELY MARKED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0B4C3F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B626AC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06A25C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502B12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6C4A3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6C0C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73482E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B089FA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AF4499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264E694"/>
    <w:lvl w:ilvl="0">
      <w:start w:val="1"/>
      <w:numFmt w:val="bullet"/>
      <w:lvlText w:val=""/>
      <w:lvlJc w:val="left"/>
      <w:pPr>
        <w:tabs>
          <w:tab w:val="num" w:pos="360"/>
        </w:tabs>
        <w:ind w:left="360" w:hanging="360"/>
      </w:pPr>
      <w:rPr>
        <w:rFonts w:ascii="Symbol" w:hAnsi="Symbol" w:hint="default"/>
      </w:rPr>
    </w:lvl>
  </w:abstractNum>
  <w:abstractNum w:abstractNumId="10">
    <w:nsid w:val="17460703"/>
    <w:multiLevelType w:val="hybridMultilevel"/>
    <w:tmpl w:val="3C560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745672"/>
    <w:multiLevelType w:val="hybridMultilevel"/>
    <w:tmpl w:val="64466984"/>
    <w:lvl w:ilvl="0" w:tplc="8D5C91C0">
      <w:start w:val="1"/>
      <w:numFmt w:val="decimal"/>
      <w:lvlText w:val="%1."/>
      <w:lvlJc w:val="left"/>
      <w:pPr>
        <w:ind w:left="644"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76D3C1E"/>
    <w:multiLevelType w:val="hybridMultilevel"/>
    <w:tmpl w:val="0122B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957084B"/>
    <w:multiLevelType w:val="hybridMultilevel"/>
    <w:tmpl w:val="1ACA0F96"/>
    <w:lvl w:ilvl="0" w:tplc="5566AEA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C52BD4"/>
    <w:multiLevelType w:val="hybridMultilevel"/>
    <w:tmpl w:val="86981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2A4599E"/>
    <w:multiLevelType w:val="hybridMultilevel"/>
    <w:tmpl w:val="6098F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89A7801"/>
    <w:multiLevelType w:val="hybridMultilevel"/>
    <w:tmpl w:val="0C5C9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C244DD"/>
    <w:multiLevelType w:val="hybridMultilevel"/>
    <w:tmpl w:val="506CB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DF6681F"/>
    <w:multiLevelType w:val="hybridMultilevel"/>
    <w:tmpl w:val="431E2FBC"/>
    <w:lvl w:ilvl="0" w:tplc="AA3A21A6">
      <w:start w:val="999"/>
      <w:numFmt w:val="bullet"/>
      <w:lvlText w:val="-"/>
      <w:lvlJc w:val="left"/>
      <w:pPr>
        <w:ind w:left="1080" w:hanging="360"/>
      </w:pPr>
      <w:rPr>
        <w:rFonts w:ascii="Arial" w:eastAsia="MS Mincho" w:hAnsi="Aria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5FC543AF"/>
    <w:multiLevelType w:val="hybridMultilevel"/>
    <w:tmpl w:val="64466984"/>
    <w:lvl w:ilvl="0" w:tplc="8D5C91C0">
      <w:start w:val="1"/>
      <w:numFmt w:val="decimal"/>
      <w:lvlText w:val="%1."/>
      <w:lvlJc w:val="left"/>
      <w:pPr>
        <w:ind w:left="644"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64403C68"/>
    <w:multiLevelType w:val="hybridMultilevel"/>
    <w:tmpl w:val="21423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582C9F"/>
    <w:multiLevelType w:val="hybridMultilevel"/>
    <w:tmpl w:val="DB005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5C2E47"/>
    <w:multiLevelType w:val="hybridMultilevel"/>
    <w:tmpl w:val="64466984"/>
    <w:lvl w:ilvl="0" w:tplc="8D5C91C0">
      <w:start w:val="1"/>
      <w:numFmt w:val="decimal"/>
      <w:lvlText w:val="%1."/>
      <w:lvlJc w:val="left"/>
      <w:pPr>
        <w:ind w:left="644"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6F427913"/>
    <w:multiLevelType w:val="hybridMultilevel"/>
    <w:tmpl w:val="5CA24C6A"/>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4">
    <w:nsid w:val="713F4DF8"/>
    <w:multiLevelType w:val="hybridMultilevel"/>
    <w:tmpl w:val="B7826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29B704E"/>
    <w:multiLevelType w:val="hybridMultilevel"/>
    <w:tmpl w:val="72DE4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2EF033D"/>
    <w:multiLevelType w:val="hybridMultilevel"/>
    <w:tmpl w:val="AFB083AA"/>
    <w:lvl w:ilvl="0" w:tplc="AA3A21A6">
      <w:start w:val="999"/>
      <w:numFmt w:val="bullet"/>
      <w:lvlText w:val="-"/>
      <w:lvlJc w:val="left"/>
      <w:pPr>
        <w:ind w:left="1080" w:hanging="360"/>
      </w:pPr>
      <w:rPr>
        <w:rFonts w:ascii="Arial" w:eastAsia="MS Mincho"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EE2704B"/>
    <w:multiLevelType w:val="hybridMultilevel"/>
    <w:tmpl w:val="626AEED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9"/>
  </w:num>
  <w:num w:numId="2">
    <w:abstractNumId w:val="13"/>
  </w:num>
  <w:num w:numId="3">
    <w:abstractNumId w:val="20"/>
  </w:num>
  <w:num w:numId="4">
    <w:abstractNumId w:val="21"/>
  </w:num>
  <w:num w:numId="5">
    <w:abstractNumId w:val="16"/>
  </w:num>
  <w:num w:numId="6">
    <w:abstractNumId w:val="18"/>
  </w:num>
  <w:num w:numId="7">
    <w:abstractNumId w:val="26"/>
  </w:num>
  <w:num w:numId="8">
    <w:abstractNumId w:val="25"/>
  </w:num>
  <w:num w:numId="9">
    <w:abstractNumId w:val="14"/>
  </w:num>
  <w:num w:numId="10">
    <w:abstractNumId w:val="24"/>
  </w:num>
  <w:num w:numId="11">
    <w:abstractNumId w:val="10"/>
  </w:num>
  <w:num w:numId="12">
    <w:abstractNumId w:val="15"/>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2"/>
  </w:num>
  <w:num w:numId="24">
    <w:abstractNumId w:val="11"/>
  </w:num>
  <w:num w:numId="25">
    <w:abstractNumId w:val="12"/>
  </w:num>
  <w:num w:numId="26">
    <w:abstractNumId w:val="17"/>
  </w:num>
  <w:num w:numId="27">
    <w:abstractNumId w:val="27"/>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4260"/>
    <w:rsid w:val="00002927"/>
    <w:rsid w:val="000059B4"/>
    <w:rsid w:val="00006344"/>
    <w:rsid w:val="00011CE9"/>
    <w:rsid w:val="0001223D"/>
    <w:rsid w:val="00012C24"/>
    <w:rsid w:val="00013322"/>
    <w:rsid w:val="00013F80"/>
    <w:rsid w:val="00014F58"/>
    <w:rsid w:val="00022639"/>
    <w:rsid w:val="000343A1"/>
    <w:rsid w:val="00036AF3"/>
    <w:rsid w:val="00060B8D"/>
    <w:rsid w:val="000648FA"/>
    <w:rsid w:val="000653A6"/>
    <w:rsid w:val="00066276"/>
    <w:rsid w:val="00066A1F"/>
    <w:rsid w:val="000750BF"/>
    <w:rsid w:val="00082B52"/>
    <w:rsid w:val="00083C53"/>
    <w:rsid w:val="00087215"/>
    <w:rsid w:val="00087660"/>
    <w:rsid w:val="00092F03"/>
    <w:rsid w:val="000A0602"/>
    <w:rsid w:val="000A2158"/>
    <w:rsid w:val="000A44B5"/>
    <w:rsid w:val="000A551A"/>
    <w:rsid w:val="000A5CA0"/>
    <w:rsid w:val="000B1C11"/>
    <w:rsid w:val="000B389B"/>
    <w:rsid w:val="000B6C71"/>
    <w:rsid w:val="000B713A"/>
    <w:rsid w:val="000D4477"/>
    <w:rsid w:val="000D477C"/>
    <w:rsid w:val="000E1FCE"/>
    <w:rsid w:val="000E70F8"/>
    <w:rsid w:val="000E7AB0"/>
    <w:rsid w:val="000F11CD"/>
    <w:rsid w:val="0011091A"/>
    <w:rsid w:val="00113C94"/>
    <w:rsid w:val="00116902"/>
    <w:rsid w:val="00124CCA"/>
    <w:rsid w:val="001268AC"/>
    <w:rsid w:val="001272D5"/>
    <w:rsid w:val="00127E3C"/>
    <w:rsid w:val="00130E17"/>
    <w:rsid w:val="001367C3"/>
    <w:rsid w:val="0014096D"/>
    <w:rsid w:val="00143CD0"/>
    <w:rsid w:val="00171DFC"/>
    <w:rsid w:val="00174DBB"/>
    <w:rsid w:val="0017548E"/>
    <w:rsid w:val="0018271E"/>
    <w:rsid w:val="00187850"/>
    <w:rsid w:val="0019458E"/>
    <w:rsid w:val="001B73D4"/>
    <w:rsid w:val="001C4507"/>
    <w:rsid w:val="001C5440"/>
    <w:rsid w:val="001C6FAC"/>
    <w:rsid w:val="001D033E"/>
    <w:rsid w:val="001D322C"/>
    <w:rsid w:val="001D35E5"/>
    <w:rsid w:val="001D5250"/>
    <w:rsid w:val="001E184A"/>
    <w:rsid w:val="001E4109"/>
    <w:rsid w:val="001E7504"/>
    <w:rsid w:val="001F117B"/>
    <w:rsid w:val="001F336A"/>
    <w:rsid w:val="001F3921"/>
    <w:rsid w:val="001F74BA"/>
    <w:rsid w:val="0020030B"/>
    <w:rsid w:val="00200829"/>
    <w:rsid w:val="00204392"/>
    <w:rsid w:val="0021089D"/>
    <w:rsid w:val="00212690"/>
    <w:rsid w:val="0021332F"/>
    <w:rsid w:val="00213E9F"/>
    <w:rsid w:val="002245B4"/>
    <w:rsid w:val="002247B8"/>
    <w:rsid w:val="0022676F"/>
    <w:rsid w:val="00233212"/>
    <w:rsid w:val="0024318E"/>
    <w:rsid w:val="0024319E"/>
    <w:rsid w:val="002442B2"/>
    <w:rsid w:val="00247497"/>
    <w:rsid w:val="00250137"/>
    <w:rsid w:val="00263FDF"/>
    <w:rsid w:val="002661E1"/>
    <w:rsid w:val="00272276"/>
    <w:rsid w:val="00275B9D"/>
    <w:rsid w:val="00277FCB"/>
    <w:rsid w:val="00280D98"/>
    <w:rsid w:val="002829BA"/>
    <w:rsid w:val="0028397D"/>
    <w:rsid w:val="002854CB"/>
    <w:rsid w:val="00287E2B"/>
    <w:rsid w:val="002A03D7"/>
    <w:rsid w:val="002A4CEE"/>
    <w:rsid w:val="002A6CBE"/>
    <w:rsid w:val="002A7BD1"/>
    <w:rsid w:val="002B050C"/>
    <w:rsid w:val="002C2C65"/>
    <w:rsid w:val="002C5704"/>
    <w:rsid w:val="002C7EA9"/>
    <w:rsid w:val="002E281C"/>
    <w:rsid w:val="002E3831"/>
    <w:rsid w:val="002E41AF"/>
    <w:rsid w:val="002E5D2A"/>
    <w:rsid w:val="002F0FDC"/>
    <w:rsid w:val="002F4FF0"/>
    <w:rsid w:val="0031326D"/>
    <w:rsid w:val="00314C1D"/>
    <w:rsid w:val="003318B0"/>
    <w:rsid w:val="00332FB3"/>
    <w:rsid w:val="003409F3"/>
    <w:rsid w:val="00340AA3"/>
    <w:rsid w:val="003478BC"/>
    <w:rsid w:val="00347A3F"/>
    <w:rsid w:val="00354815"/>
    <w:rsid w:val="00361BBF"/>
    <w:rsid w:val="003622E9"/>
    <w:rsid w:val="00366A5B"/>
    <w:rsid w:val="00375788"/>
    <w:rsid w:val="003775F2"/>
    <w:rsid w:val="00380723"/>
    <w:rsid w:val="00382596"/>
    <w:rsid w:val="00385CEB"/>
    <w:rsid w:val="00395425"/>
    <w:rsid w:val="003B03A5"/>
    <w:rsid w:val="003B0734"/>
    <w:rsid w:val="003B44F2"/>
    <w:rsid w:val="003C2A2E"/>
    <w:rsid w:val="003C4AC1"/>
    <w:rsid w:val="003C4E60"/>
    <w:rsid w:val="003C517B"/>
    <w:rsid w:val="003D322B"/>
    <w:rsid w:val="003D47C6"/>
    <w:rsid w:val="003D4FC2"/>
    <w:rsid w:val="003D5968"/>
    <w:rsid w:val="003E601B"/>
    <w:rsid w:val="004077EE"/>
    <w:rsid w:val="00410731"/>
    <w:rsid w:val="00414F3A"/>
    <w:rsid w:val="00415CD0"/>
    <w:rsid w:val="00420CC9"/>
    <w:rsid w:val="00423E63"/>
    <w:rsid w:val="004257D7"/>
    <w:rsid w:val="00425E30"/>
    <w:rsid w:val="00445742"/>
    <w:rsid w:val="0045003D"/>
    <w:rsid w:val="00455CAE"/>
    <w:rsid w:val="0046450B"/>
    <w:rsid w:val="00467406"/>
    <w:rsid w:val="0048022B"/>
    <w:rsid w:val="00482267"/>
    <w:rsid w:val="004848FE"/>
    <w:rsid w:val="00486AD8"/>
    <w:rsid w:val="004914F4"/>
    <w:rsid w:val="004A0A20"/>
    <w:rsid w:val="004A67AE"/>
    <w:rsid w:val="004A6F45"/>
    <w:rsid w:val="004B3B27"/>
    <w:rsid w:val="004B5B17"/>
    <w:rsid w:val="004B5D38"/>
    <w:rsid w:val="004C0045"/>
    <w:rsid w:val="004C07BF"/>
    <w:rsid w:val="004C0C76"/>
    <w:rsid w:val="004C5B1D"/>
    <w:rsid w:val="004D62B5"/>
    <w:rsid w:val="004D7553"/>
    <w:rsid w:val="004E2CA1"/>
    <w:rsid w:val="004E563B"/>
    <w:rsid w:val="004F52D6"/>
    <w:rsid w:val="004F5484"/>
    <w:rsid w:val="004F746B"/>
    <w:rsid w:val="00500388"/>
    <w:rsid w:val="00500B71"/>
    <w:rsid w:val="00502F41"/>
    <w:rsid w:val="005161AA"/>
    <w:rsid w:val="0051762B"/>
    <w:rsid w:val="00522E0F"/>
    <w:rsid w:val="00524BE7"/>
    <w:rsid w:val="00535547"/>
    <w:rsid w:val="0053667B"/>
    <w:rsid w:val="00541717"/>
    <w:rsid w:val="0054175F"/>
    <w:rsid w:val="005516AD"/>
    <w:rsid w:val="00555C35"/>
    <w:rsid w:val="00555F26"/>
    <w:rsid w:val="005560B6"/>
    <w:rsid w:val="0055735C"/>
    <w:rsid w:val="005573C5"/>
    <w:rsid w:val="00557B8A"/>
    <w:rsid w:val="00560971"/>
    <w:rsid w:val="005626A5"/>
    <w:rsid w:val="00565555"/>
    <w:rsid w:val="00565B0D"/>
    <w:rsid w:val="00570CBE"/>
    <w:rsid w:val="005713C6"/>
    <w:rsid w:val="0057178C"/>
    <w:rsid w:val="00574235"/>
    <w:rsid w:val="005742CE"/>
    <w:rsid w:val="00580A08"/>
    <w:rsid w:val="00581836"/>
    <w:rsid w:val="00582D28"/>
    <w:rsid w:val="00591374"/>
    <w:rsid w:val="005A07F6"/>
    <w:rsid w:val="005A5C52"/>
    <w:rsid w:val="005A6ED7"/>
    <w:rsid w:val="005B0C8B"/>
    <w:rsid w:val="005B1CA0"/>
    <w:rsid w:val="005B6134"/>
    <w:rsid w:val="005C29AC"/>
    <w:rsid w:val="005C3733"/>
    <w:rsid w:val="005C3DF3"/>
    <w:rsid w:val="005C5F1C"/>
    <w:rsid w:val="005D559B"/>
    <w:rsid w:val="005E12A6"/>
    <w:rsid w:val="005E26DF"/>
    <w:rsid w:val="005E729F"/>
    <w:rsid w:val="005F0A06"/>
    <w:rsid w:val="005F453F"/>
    <w:rsid w:val="005F67DC"/>
    <w:rsid w:val="005F710C"/>
    <w:rsid w:val="006057D1"/>
    <w:rsid w:val="00617DB5"/>
    <w:rsid w:val="006244C5"/>
    <w:rsid w:val="00627D7B"/>
    <w:rsid w:val="006303EC"/>
    <w:rsid w:val="006337DD"/>
    <w:rsid w:val="006351DC"/>
    <w:rsid w:val="0064050D"/>
    <w:rsid w:val="00640E38"/>
    <w:rsid w:val="00644C56"/>
    <w:rsid w:val="006468D4"/>
    <w:rsid w:val="00652EEF"/>
    <w:rsid w:val="00654A44"/>
    <w:rsid w:val="006610BE"/>
    <w:rsid w:val="00670A4D"/>
    <w:rsid w:val="00676E92"/>
    <w:rsid w:val="006770DE"/>
    <w:rsid w:val="006821C9"/>
    <w:rsid w:val="00683CDE"/>
    <w:rsid w:val="00686EC5"/>
    <w:rsid w:val="00695140"/>
    <w:rsid w:val="006A4573"/>
    <w:rsid w:val="006A5CC4"/>
    <w:rsid w:val="006C6227"/>
    <w:rsid w:val="006C6C31"/>
    <w:rsid w:val="006D4974"/>
    <w:rsid w:val="006D6095"/>
    <w:rsid w:val="006E27C8"/>
    <w:rsid w:val="006E2B80"/>
    <w:rsid w:val="006E4AB7"/>
    <w:rsid w:val="006F1328"/>
    <w:rsid w:val="006F16AA"/>
    <w:rsid w:val="006F58EF"/>
    <w:rsid w:val="006F7A6D"/>
    <w:rsid w:val="007047A3"/>
    <w:rsid w:val="0070663A"/>
    <w:rsid w:val="0071088C"/>
    <w:rsid w:val="007143C3"/>
    <w:rsid w:val="00725506"/>
    <w:rsid w:val="0072724B"/>
    <w:rsid w:val="00737828"/>
    <w:rsid w:val="0075039A"/>
    <w:rsid w:val="00752191"/>
    <w:rsid w:val="00754B06"/>
    <w:rsid w:val="00762DC0"/>
    <w:rsid w:val="007727CC"/>
    <w:rsid w:val="00780A46"/>
    <w:rsid w:val="00781FCF"/>
    <w:rsid w:val="007820F1"/>
    <w:rsid w:val="007A0ADC"/>
    <w:rsid w:val="007A0B9F"/>
    <w:rsid w:val="007B7800"/>
    <w:rsid w:val="007C0E0A"/>
    <w:rsid w:val="007C24E3"/>
    <w:rsid w:val="007D4491"/>
    <w:rsid w:val="007E22F8"/>
    <w:rsid w:val="007E3F6D"/>
    <w:rsid w:val="007E7F81"/>
    <w:rsid w:val="007F0320"/>
    <w:rsid w:val="007F109E"/>
    <w:rsid w:val="007F1D4D"/>
    <w:rsid w:val="007F5949"/>
    <w:rsid w:val="007F59BD"/>
    <w:rsid w:val="007F5FCF"/>
    <w:rsid w:val="00800363"/>
    <w:rsid w:val="008044E3"/>
    <w:rsid w:val="00807021"/>
    <w:rsid w:val="00810DD5"/>
    <w:rsid w:val="00810E7F"/>
    <w:rsid w:val="008116D5"/>
    <w:rsid w:val="0081539B"/>
    <w:rsid w:val="008158B9"/>
    <w:rsid w:val="00817347"/>
    <w:rsid w:val="00830CC6"/>
    <w:rsid w:val="0083340B"/>
    <w:rsid w:val="00843A89"/>
    <w:rsid w:val="008579AF"/>
    <w:rsid w:val="00871CAE"/>
    <w:rsid w:val="0087266A"/>
    <w:rsid w:val="00877512"/>
    <w:rsid w:val="008821B5"/>
    <w:rsid w:val="008829B7"/>
    <w:rsid w:val="008845A0"/>
    <w:rsid w:val="008859BB"/>
    <w:rsid w:val="008868EC"/>
    <w:rsid w:val="00890B04"/>
    <w:rsid w:val="00891E8E"/>
    <w:rsid w:val="008A2097"/>
    <w:rsid w:val="008A4976"/>
    <w:rsid w:val="008A637E"/>
    <w:rsid w:val="008B1C05"/>
    <w:rsid w:val="008B7E31"/>
    <w:rsid w:val="008C1DF9"/>
    <w:rsid w:val="008C42C5"/>
    <w:rsid w:val="008D278C"/>
    <w:rsid w:val="008D429A"/>
    <w:rsid w:val="008D5FF4"/>
    <w:rsid w:val="008E0565"/>
    <w:rsid w:val="008E11D7"/>
    <w:rsid w:val="008E22DD"/>
    <w:rsid w:val="008E485F"/>
    <w:rsid w:val="008E7A52"/>
    <w:rsid w:val="008F1CAD"/>
    <w:rsid w:val="008F3719"/>
    <w:rsid w:val="008F3998"/>
    <w:rsid w:val="008F5485"/>
    <w:rsid w:val="008F603A"/>
    <w:rsid w:val="008F61DE"/>
    <w:rsid w:val="009032E8"/>
    <w:rsid w:val="00906E8B"/>
    <w:rsid w:val="00906FEB"/>
    <w:rsid w:val="00911577"/>
    <w:rsid w:val="00913BE1"/>
    <w:rsid w:val="009147C1"/>
    <w:rsid w:val="009179BB"/>
    <w:rsid w:val="00917FB1"/>
    <w:rsid w:val="009378DE"/>
    <w:rsid w:val="009424E9"/>
    <w:rsid w:val="0094487D"/>
    <w:rsid w:val="009506AA"/>
    <w:rsid w:val="00964A30"/>
    <w:rsid w:val="00971D54"/>
    <w:rsid w:val="00972414"/>
    <w:rsid w:val="00972AC5"/>
    <w:rsid w:val="0097408B"/>
    <w:rsid w:val="00974E7B"/>
    <w:rsid w:val="0098272E"/>
    <w:rsid w:val="009837EE"/>
    <w:rsid w:val="00985A12"/>
    <w:rsid w:val="009863DB"/>
    <w:rsid w:val="0098719D"/>
    <w:rsid w:val="009879CF"/>
    <w:rsid w:val="009A6EF8"/>
    <w:rsid w:val="009A75A6"/>
    <w:rsid w:val="009B0B95"/>
    <w:rsid w:val="009C3751"/>
    <w:rsid w:val="009C4717"/>
    <w:rsid w:val="009C4A55"/>
    <w:rsid w:val="009D1EDE"/>
    <w:rsid w:val="009D3146"/>
    <w:rsid w:val="009F1FED"/>
    <w:rsid w:val="009F2F5B"/>
    <w:rsid w:val="009F47D5"/>
    <w:rsid w:val="009F4B24"/>
    <w:rsid w:val="009F7034"/>
    <w:rsid w:val="00A00251"/>
    <w:rsid w:val="00A037D2"/>
    <w:rsid w:val="00A1287E"/>
    <w:rsid w:val="00A314EB"/>
    <w:rsid w:val="00A3475F"/>
    <w:rsid w:val="00A412A5"/>
    <w:rsid w:val="00A51ED1"/>
    <w:rsid w:val="00A538ED"/>
    <w:rsid w:val="00A56C0A"/>
    <w:rsid w:val="00A623AA"/>
    <w:rsid w:val="00A6280A"/>
    <w:rsid w:val="00A64A3A"/>
    <w:rsid w:val="00A71924"/>
    <w:rsid w:val="00A7484E"/>
    <w:rsid w:val="00A7680B"/>
    <w:rsid w:val="00A86731"/>
    <w:rsid w:val="00A92582"/>
    <w:rsid w:val="00A94AB6"/>
    <w:rsid w:val="00A97763"/>
    <w:rsid w:val="00AB0F83"/>
    <w:rsid w:val="00AB5CE5"/>
    <w:rsid w:val="00AC3DB0"/>
    <w:rsid w:val="00AC566C"/>
    <w:rsid w:val="00AD12C1"/>
    <w:rsid w:val="00AD21BF"/>
    <w:rsid w:val="00AD7A02"/>
    <w:rsid w:val="00AF2AE1"/>
    <w:rsid w:val="00AF3B19"/>
    <w:rsid w:val="00B10E00"/>
    <w:rsid w:val="00B14EEC"/>
    <w:rsid w:val="00B208C3"/>
    <w:rsid w:val="00B21CE8"/>
    <w:rsid w:val="00B251C1"/>
    <w:rsid w:val="00B26DC0"/>
    <w:rsid w:val="00B2752B"/>
    <w:rsid w:val="00B30575"/>
    <w:rsid w:val="00B329DF"/>
    <w:rsid w:val="00B34521"/>
    <w:rsid w:val="00B3519D"/>
    <w:rsid w:val="00B354A4"/>
    <w:rsid w:val="00B416CB"/>
    <w:rsid w:val="00B42BC2"/>
    <w:rsid w:val="00B46B65"/>
    <w:rsid w:val="00B47E9F"/>
    <w:rsid w:val="00B514E5"/>
    <w:rsid w:val="00B55590"/>
    <w:rsid w:val="00B55661"/>
    <w:rsid w:val="00B561F2"/>
    <w:rsid w:val="00B61BE0"/>
    <w:rsid w:val="00B62905"/>
    <w:rsid w:val="00B64260"/>
    <w:rsid w:val="00B7100E"/>
    <w:rsid w:val="00B7266C"/>
    <w:rsid w:val="00B73278"/>
    <w:rsid w:val="00B80919"/>
    <w:rsid w:val="00B875F2"/>
    <w:rsid w:val="00B9025F"/>
    <w:rsid w:val="00B91C31"/>
    <w:rsid w:val="00B91FA9"/>
    <w:rsid w:val="00B92FD4"/>
    <w:rsid w:val="00B9573D"/>
    <w:rsid w:val="00B96116"/>
    <w:rsid w:val="00BA0B48"/>
    <w:rsid w:val="00BB34C8"/>
    <w:rsid w:val="00BB41C1"/>
    <w:rsid w:val="00BB6DC7"/>
    <w:rsid w:val="00BC28BC"/>
    <w:rsid w:val="00BC5F88"/>
    <w:rsid w:val="00BE066E"/>
    <w:rsid w:val="00BE06C9"/>
    <w:rsid w:val="00BE2451"/>
    <w:rsid w:val="00BE3D35"/>
    <w:rsid w:val="00BF2A99"/>
    <w:rsid w:val="00BF4CAA"/>
    <w:rsid w:val="00BF76FD"/>
    <w:rsid w:val="00C01AC9"/>
    <w:rsid w:val="00C026D6"/>
    <w:rsid w:val="00C11A66"/>
    <w:rsid w:val="00C13781"/>
    <w:rsid w:val="00C16E78"/>
    <w:rsid w:val="00C20434"/>
    <w:rsid w:val="00C209FD"/>
    <w:rsid w:val="00C422EF"/>
    <w:rsid w:val="00C4244D"/>
    <w:rsid w:val="00C624F8"/>
    <w:rsid w:val="00C65A5C"/>
    <w:rsid w:val="00C71F9D"/>
    <w:rsid w:val="00C7454F"/>
    <w:rsid w:val="00C77944"/>
    <w:rsid w:val="00C90338"/>
    <w:rsid w:val="00C91701"/>
    <w:rsid w:val="00C94A8B"/>
    <w:rsid w:val="00CA033D"/>
    <w:rsid w:val="00CA256A"/>
    <w:rsid w:val="00CA4CE4"/>
    <w:rsid w:val="00CB0766"/>
    <w:rsid w:val="00CB1514"/>
    <w:rsid w:val="00CB4B5A"/>
    <w:rsid w:val="00CB4D6A"/>
    <w:rsid w:val="00CB61B0"/>
    <w:rsid w:val="00CC03EE"/>
    <w:rsid w:val="00CC0DBE"/>
    <w:rsid w:val="00CC100B"/>
    <w:rsid w:val="00CC6B91"/>
    <w:rsid w:val="00CD39A7"/>
    <w:rsid w:val="00CE3E80"/>
    <w:rsid w:val="00CE49DE"/>
    <w:rsid w:val="00CF139B"/>
    <w:rsid w:val="00CF6B35"/>
    <w:rsid w:val="00D075EB"/>
    <w:rsid w:val="00D16AAA"/>
    <w:rsid w:val="00D173BC"/>
    <w:rsid w:val="00D21470"/>
    <w:rsid w:val="00D2747D"/>
    <w:rsid w:val="00D36E00"/>
    <w:rsid w:val="00D41CB3"/>
    <w:rsid w:val="00D53340"/>
    <w:rsid w:val="00D57B55"/>
    <w:rsid w:val="00D57F0F"/>
    <w:rsid w:val="00D65544"/>
    <w:rsid w:val="00D830C2"/>
    <w:rsid w:val="00D83C5C"/>
    <w:rsid w:val="00D90852"/>
    <w:rsid w:val="00D92234"/>
    <w:rsid w:val="00DA52EE"/>
    <w:rsid w:val="00DA7A08"/>
    <w:rsid w:val="00DB0101"/>
    <w:rsid w:val="00DB1482"/>
    <w:rsid w:val="00DC0EA3"/>
    <w:rsid w:val="00DC2C40"/>
    <w:rsid w:val="00DE0DC7"/>
    <w:rsid w:val="00DE0EFB"/>
    <w:rsid w:val="00DE2AD2"/>
    <w:rsid w:val="00DF32D0"/>
    <w:rsid w:val="00DF35D6"/>
    <w:rsid w:val="00DF5887"/>
    <w:rsid w:val="00E0239D"/>
    <w:rsid w:val="00E03855"/>
    <w:rsid w:val="00E04A05"/>
    <w:rsid w:val="00E10AD4"/>
    <w:rsid w:val="00E1370A"/>
    <w:rsid w:val="00E15771"/>
    <w:rsid w:val="00E3065F"/>
    <w:rsid w:val="00E3640D"/>
    <w:rsid w:val="00E37E51"/>
    <w:rsid w:val="00E4091C"/>
    <w:rsid w:val="00E40EBF"/>
    <w:rsid w:val="00E41FBD"/>
    <w:rsid w:val="00E54902"/>
    <w:rsid w:val="00E56BC6"/>
    <w:rsid w:val="00E6649A"/>
    <w:rsid w:val="00E83EBC"/>
    <w:rsid w:val="00E85B25"/>
    <w:rsid w:val="00E876F8"/>
    <w:rsid w:val="00E90CA2"/>
    <w:rsid w:val="00E925ED"/>
    <w:rsid w:val="00E95BD9"/>
    <w:rsid w:val="00EA1DE1"/>
    <w:rsid w:val="00EA586A"/>
    <w:rsid w:val="00EB1EFA"/>
    <w:rsid w:val="00EB4F98"/>
    <w:rsid w:val="00EB598E"/>
    <w:rsid w:val="00EC59E9"/>
    <w:rsid w:val="00EE0EDD"/>
    <w:rsid w:val="00EE248E"/>
    <w:rsid w:val="00EE28CC"/>
    <w:rsid w:val="00EE6AF8"/>
    <w:rsid w:val="00EF0736"/>
    <w:rsid w:val="00EF6440"/>
    <w:rsid w:val="00EF6BCD"/>
    <w:rsid w:val="00F05C2D"/>
    <w:rsid w:val="00F05FBA"/>
    <w:rsid w:val="00F119AB"/>
    <w:rsid w:val="00F2464B"/>
    <w:rsid w:val="00F26834"/>
    <w:rsid w:val="00F27808"/>
    <w:rsid w:val="00F3301B"/>
    <w:rsid w:val="00F3497B"/>
    <w:rsid w:val="00F378DB"/>
    <w:rsid w:val="00F37AEC"/>
    <w:rsid w:val="00F426BF"/>
    <w:rsid w:val="00F42A81"/>
    <w:rsid w:val="00F469E8"/>
    <w:rsid w:val="00F52AF9"/>
    <w:rsid w:val="00F63F70"/>
    <w:rsid w:val="00F66846"/>
    <w:rsid w:val="00F67EC4"/>
    <w:rsid w:val="00F7013D"/>
    <w:rsid w:val="00F70874"/>
    <w:rsid w:val="00F70DB8"/>
    <w:rsid w:val="00F743C6"/>
    <w:rsid w:val="00F918A6"/>
    <w:rsid w:val="00FA6D1F"/>
    <w:rsid w:val="00FA7C9B"/>
    <w:rsid w:val="00FB0FA3"/>
    <w:rsid w:val="00FB1B3C"/>
    <w:rsid w:val="00FB27FD"/>
    <w:rsid w:val="00FB3775"/>
    <w:rsid w:val="00FB3BF9"/>
    <w:rsid w:val="00FB7184"/>
    <w:rsid w:val="00FC01B6"/>
    <w:rsid w:val="00FC68C1"/>
    <w:rsid w:val="00FD36AB"/>
    <w:rsid w:val="00FD5D0E"/>
    <w:rsid w:val="00FD7171"/>
    <w:rsid w:val="00FE0AC3"/>
    <w:rsid w:val="00FE7BD7"/>
    <w:rsid w:val="00FF077B"/>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2CE"/>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12690"/>
    <w:pPr>
      <w:ind w:left="720"/>
      <w:contextualSpacing/>
    </w:pPr>
  </w:style>
  <w:style w:type="paragraph" w:styleId="Footer">
    <w:name w:val="footer"/>
    <w:basedOn w:val="Normal"/>
    <w:link w:val="FooterChar"/>
    <w:uiPriority w:val="99"/>
    <w:rsid w:val="00EA1DE1"/>
    <w:pPr>
      <w:tabs>
        <w:tab w:val="center" w:pos="4320"/>
        <w:tab w:val="right" w:pos="8640"/>
      </w:tabs>
    </w:pPr>
  </w:style>
  <w:style w:type="character" w:customStyle="1" w:styleId="FooterChar">
    <w:name w:val="Footer Char"/>
    <w:basedOn w:val="DefaultParagraphFont"/>
    <w:link w:val="Footer"/>
    <w:uiPriority w:val="99"/>
    <w:locked/>
    <w:rsid w:val="00EA1DE1"/>
    <w:rPr>
      <w:rFonts w:cs="Times New Roman"/>
    </w:rPr>
  </w:style>
  <w:style w:type="character" w:styleId="PageNumber">
    <w:name w:val="page number"/>
    <w:basedOn w:val="DefaultParagraphFont"/>
    <w:uiPriority w:val="99"/>
    <w:semiHidden/>
    <w:rsid w:val="00EA1DE1"/>
    <w:rPr>
      <w:rFonts w:cs="Times New Roman"/>
    </w:rPr>
  </w:style>
  <w:style w:type="paragraph" w:styleId="Header">
    <w:name w:val="header"/>
    <w:basedOn w:val="Normal"/>
    <w:link w:val="HeaderChar"/>
    <w:uiPriority w:val="99"/>
    <w:rsid w:val="005E26DF"/>
    <w:pPr>
      <w:tabs>
        <w:tab w:val="center" w:pos="4513"/>
        <w:tab w:val="right" w:pos="9026"/>
      </w:tabs>
    </w:pPr>
  </w:style>
  <w:style w:type="character" w:customStyle="1" w:styleId="HeaderChar">
    <w:name w:val="Header Char"/>
    <w:basedOn w:val="DefaultParagraphFont"/>
    <w:link w:val="Header"/>
    <w:uiPriority w:val="99"/>
    <w:locked/>
    <w:rsid w:val="005E26DF"/>
    <w:rPr>
      <w:rFonts w:cs="Times New Roman"/>
      <w:sz w:val="24"/>
      <w:szCs w:val="24"/>
      <w:lang w:val="en-US" w:eastAsia="en-US"/>
    </w:rPr>
  </w:style>
  <w:style w:type="paragraph" w:styleId="BalloonText">
    <w:name w:val="Balloon Text"/>
    <w:basedOn w:val="Normal"/>
    <w:link w:val="BalloonTextChar"/>
    <w:uiPriority w:val="99"/>
    <w:semiHidden/>
    <w:rsid w:val="005E26D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E26DF"/>
    <w:rPr>
      <w:rFonts w:ascii="Tahoma" w:hAnsi="Tahoma" w:cs="Tahoma"/>
      <w:sz w:val="16"/>
      <w:szCs w:val="16"/>
      <w:lang w:val="en-US" w:eastAsia="en-US"/>
    </w:rPr>
  </w:style>
  <w:style w:type="character" w:customStyle="1" w:styleId="apple-converted-space">
    <w:name w:val="apple-converted-space"/>
    <w:basedOn w:val="DefaultParagraphFont"/>
    <w:uiPriority w:val="99"/>
    <w:rsid w:val="000A0602"/>
    <w:rPr>
      <w:rFonts w:cs="Times New Roman"/>
    </w:rPr>
  </w:style>
  <w:style w:type="character" w:customStyle="1" w:styleId="st">
    <w:name w:val="st"/>
    <w:basedOn w:val="DefaultParagraphFont"/>
    <w:uiPriority w:val="99"/>
    <w:rsid w:val="00CE49DE"/>
    <w:rPr>
      <w:rFonts w:cs="Times New Roman"/>
    </w:rPr>
  </w:style>
  <w:style w:type="character" w:styleId="Emphasis">
    <w:name w:val="Emphasis"/>
    <w:basedOn w:val="DefaultParagraphFont"/>
    <w:uiPriority w:val="99"/>
    <w:qFormat/>
    <w:locked/>
    <w:rsid w:val="00CE49DE"/>
    <w:rPr>
      <w:rFonts w:cs="Times New Roman"/>
      <w:i/>
      <w:iCs/>
    </w:rPr>
  </w:style>
</w:styles>
</file>

<file path=word/webSettings.xml><?xml version="1.0" encoding="utf-8"?>
<w:webSettings xmlns:r="http://schemas.openxmlformats.org/officeDocument/2006/relationships" xmlns:w="http://schemas.openxmlformats.org/wordprocessingml/2006/main">
  <w:divs>
    <w:div w:id="1191795928">
      <w:marLeft w:val="0"/>
      <w:marRight w:val="0"/>
      <w:marTop w:val="0"/>
      <w:marBottom w:val="0"/>
      <w:divBdr>
        <w:top w:val="none" w:sz="0" w:space="0" w:color="auto"/>
        <w:left w:val="none" w:sz="0" w:space="0" w:color="auto"/>
        <w:bottom w:val="none" w:sz="0" w:space="0" w:color="auto"/>
        <w:right w:val="none" w:sz="0" w:space="0" w:color="auto"/>
      </w:divBdr>
      <w:divsChild>
        <w:div w:id="1191795931">
          <w:marLeft w:val="0"/>
          <w:marRight w:val="0"/>
          <w:marTop w:val="0"/>
          <w:marBottom w:val="0"/>
          <w:divBdr>
            <w:top w:val="none" w:sz="0" w:space="0" w:color="auto"/>
            <w:left w:val="none" w:sz="0" w:space="0" w:color="auto"/>
            <w:bottom w:val="none" w:sz="0" w:space="0" w:color="auto"/>
            <w:right w:val="none" w:sz="0" w:space="0" w:color="auto"/>
          </w:divBdr>
        </w:div>
      </w:divsChild>
    </w:div>
    <w:div w:id="1191795930">
      <w:marLeft w:val="0"/>
      <w:marRight w:val="0"/>
      <w:marTop w:val="0"/>
      <w:marBottom w:val="0"/>
      <w:divBdr>
        <w:top w:val="none" w:sz="0" w:space="0" w:color="auto"/>
        <w:left w:val="none" w:sz="0" w:space="0" w:color="auto"/>
        <w:bottom w:val="none" w:sz="0" w:space="0" w:color="auto"/>
        <w:right w:val="none" w:sz="0" w:space="0" w:color="auto"/>
      </w:divBdr>
      <w:divsChild>
        <w:div w:id="1191795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2295</Words>
  <Characters>13085</Characters>
  <Application>Microsoft Office Outlook</Application>
  <DocSecurity>0</DocSecurity>
  <Lines>0</Lines>
  <Paragraphs>0</Paragraphs>
  <ScaleCrop>false</ScaleCrop>
  <Company>Magna Solutions Ltd.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Draft Public Minutes of TIE Meeting 30.04.15</dc:title>
  <dc:subject>  </dc:subject>
  <dc:creator>Mark Bowen</dc:creator>
  <cp:keywords>  </cp:keywords>
  <dc:description/>
  <cp:lastModifiedBy>e_pig002</cp:lastModifiedBy>
  <cp:revision>2</cp:revision>
  <cp:lastPrinted>2015-07-15T12:15:00Z</cp:lastPrinted>
  <dcterms:created xsi:type="dcterms:W3CDTF">2016-08-31T11:03:00Z</dcterms:created>
  <dcterms:modified xsi:type="dcterms:W3CDTF">2016-08-31T11:03:00Z</dcterms:modified>
</cp:coreProperties>
</file>