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8"/>
        <w:gridCol w:w="4334"/>
      </w:tblGrid>
      <w:tr w:rsidR="003810AA" w:rsidRPr="0098272E" w:rsidTr="00AD1B24">
        <w:tc>
          <w:tcPr>
            <w:tcW w:w="5211" w:type="dxa"/>
            <w:tcBorders>
              <w:top w:val="nil"/>
              <w:left w:val="nil"/>
              <w:bottom w:val="nil"/>
              <w:right w:val="nil"/>
            </w:tcBorders>
          </w:tcPr>
          <w:p w:rsidR="003810AA" w:rsidRPr="0098272E" w:rsidRDefault="003810AA" w:rsidP="00AD1B24">
            <w:pPr>
              <w:pStyle w:val="Header"/>
              <w:jc w:val="center"/>
              <w:rPr>
                <w:rFonts w:ascii="Arial" w:hAnsi="Arial" w:cs="Arial"/>
                <w:sz w:val="22"/>
                <w:szCs w:val="22"/>
              </w:rPr>
            </w:pPr>
            <w:r w:rsidRPr="00AF351D">
              <w:rPr>
                <w:rFonts w:ascii="Arial"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2pt;height:55.5pt;visibility:visible">
                  <v:imagedata r:id="rId7" o:title=""/>
                </v:shape>
              </w:pict>
            </w:r>
          </w:p>
        </w:tc>
        <w:tc>
          <w:tcPr>
            <w:tcW w:w="4643" w:type="dxa"/>
            <w:tcBorders>
              <w:top w:val="nil"/>
              <w:left w:val="nil"/>
              <w:bottom w:val="nil"/>
              <w:right w:val="nil"/>
            </w:tcBorders>
            <w:vAlign w:val="center"/>
          </w:tcPr>
          <w:p w:rsidR="003810AA" w:rsidRPr="0098272E" w:rsidRDefault="003810AA" w:rsidP="00AD1B24">
            <w:pPr>
              <w:pStyle w:val="Header"/>
              <w:jc w:val="center"/>
              <w:rPr>
                <w:rFonts w:ascii="Arial" w:hAnsi="Arial" w:cs="Arial"/>
                <w:sz w:val="22"/>
                <w:szCs w:val="22"/>
              </w:rPr>
            </w:pPr>
            <w:r w:rsidRPr="00AF351D">
              <w:rPr>
                <w:rFonts w:ascii="Arial" w:hAnsi="Arial" w:cs="Arial"/>
                <w:noProof/>
                <w:sz w:val="22"/>
                <w:szCs w:val="22"/>
                <w:lang w:eastAsia="en-GB"/>
              </w:rPr>
              <w:pict>
                <v:shape id="Picture 1" o:spid="_x0000_i1026" type="#_x0000_t75" style="width:70.5pt;height:49.5pt;visibility:visible">
                  <v:imagedata r:id="rId8" o:title=""/>
                </v:shape>
              </w:pict>
            </w:r>
          </w:p>
          <w:p w:rsidR="003810AA" w:rsidRPr="0098272E" w:rsidRDefault="003810AA" w:rsidP="00AD1B24">
            <w:pPr>
              <w:pStyle w:val="Header"/>
              <w:jc w:val="right"/>
              <w:rPr>
                <w:rFonts w:ascii="Arial" w:hAnsi="Arial" w:cs="Arial"/>
                <w:b/>
                <w:sz w:val="22"/>
                <w:szCs w:val="22"/>
              </w:rPr>
            </w:pPr>
          </w:p>
        </w:tc>
      </w:tr>
    </w:tbl>
    <w:p w:rsidR="003810AA" w:rsidRPr="0098272E" w:rsidRDefault="003810AA" w:rsidP="00141849">
      <w:pPr>
        <w:jc w:val="center"/>
        <w:rPr>
          <w:rFonts w:ascii="Arial" w:hAnsi="Arial" w:cs="Arial"/>
          <w:b/>
          <w:sz w:val="22"/>
          <w:szCs w:val="22"/>
        </w:rPr>
      </w:pPr>
    </w:p>
    <w:p w:rsidR="003810AA" w:rsidRPr="0098272E" w:rsidRDefault="003810AA" w:rsidP="00141849">
      <w:pPr>
        <w:jc w:val="center"/>
        <w:rPr>
          <w:rFonts w:ascii="Arial" w:hAnsi="Arial" w:cs="Arial"/>
          <w:b/>
          <w:sz w:val="22"/>
          <w:szCs w:val="22"/>
        </w:rPr>
      </w:pPr>
      <w:r w:rsidRPr="0098272E">
        <w:rPr>
          <w:rFonts w:ascii="Arial" w:hAnsi="Arial" w:cs="Arial"/>
          <w:b/>
          <w:sz w:val="22"/>
          <w:szCs w:val="22"/>
        </w:rPr>
        <w:t>TRUST, INTEGRITY AND ETHICS COMMITTEE</w:t>
      </w:r>
    </w:p>
    <w:p w:rsidR="003810AA" w:rsidRDefault="003810AA" w:rsidP="00141849">
      <w:pPr>
        <w:jc w:val="center"/>
        <w:rPr>
          <w:rFonts w:ascii="Arial" w:hAnsi="Arial" w:cs="Arial"/>
          <w:b/>
          <w:sz w:val="22"/>
          <w:szCs w:val="22"/>
        </w:rPr>
      </w:pPr>
      <w:r>
        <w:rPr>
          <w:rFonts w:ascii="Arial" w:hAnsi="Arial" w:cs="Arial"/>
          <w:b/>
          <w:sz w:val="22"/>
          <w:szCs w:val="22"/>
        </w:rPr>
        <w:t>Thursday 4 February 2016</w:t>
      </w:r>
    </w:p>
    <w:p w:rsidR="003810AA" w:rsidRPr="0098272E" w:rsidRDefault="003810AA" w:rsidP="00141849">
      <w:pPr>
        <w:jc w:val="center"/>
        <w:rPr>
          <w:rFonts w:ascii="Arial" w:hAnsi="Arial" w:cs="Arial"/>
          <w:b/>
          <w:sz w:val="22"/>
          <w:szCs w:val="22"/>
        </w:rPr>
      </w:pPr>
      <w:r>
        <w:rPr>
          <w:rFonts w:ascii="Arial" w:hAnsi="Arial" w:cs="Arial"/>
          <w:b/>
          <w:sz w:val="22"/>
          <w:szCs w:val="22"/>
        </w:rPr>
        <w:t>The Willison Room, Hindlip</w:t>
      </w:r>
    </w:p>
    <w:p w:rsidR="003810AA" w:rsidRPr="0098272E" w:rsidRDefault="003810AA" w:rsidP="00141849">
      <w:pPr>
        <w:jc w:val="center"/>
        <w:rPr>
          <w:rFonts w:ascii="Arial" w:hAnsi="Arial" w:cs="Arial"/>
          <w:b/>
          <w:sz w:val="22"/>
          <w:szCs w:val="22"/>
        </w:rPr>
      </w:pPr>
    </w:p>
    <w:p w:rsidR="003810AA" w:rsidRPr="0098272E" w:rsidRDefault="003810AA" w:rsidP="00141849">
      <w:pPr>
        <w:rPr>
          <w:rFonts w:ascii="Arial" w:hAnsi="Arial" w:cs="Arial"/>
          <w:b/>
          <w:sz w:val="22"/>
          <w:szCs w:val="22"/>
        </w:rPr>
      </w:pPr>
      <w:r w:rsidRPr="0098272E">
        <w:rPr>
          <w:rFonts w:ascii="Arial" w:hAnsi="Arial" w:cs="Arial"/>
          <w:b/>
          <w:sz w:val="22"/>
          <w:szCs w:val="22"/>
        </w:rPr>
        <w:t>Attendees:</w:t>
      </w:r>
    </w:p>
    <w:p w:rsidR="003810AA" w:rsidRDefault="003810AA" w:rsidP="00141849">
      <w:pPr>
        <w:rPr>
          <w:rFonts w:ascii="Arial" w:hAnsi="Arial" w:cs="Arial"/>
          <w:b/>
          <w:sz w:val="22"/>
          <w:szCs w:val="22"/>
        </w:rPr>
      </w:pPr>
    </w:p>
    <w:p w:rsidR="003810AA" w:rsidRPr="00210EF5" w:rsidRDefault="003810AA" w:rsidP="00210EF5">
      <w:pPr>
        <w:pStyle w:val="NoSpacing"/>
        <w:jc w:val="both"/>
        <w:rPr>
          <w:b/>
          <w:sz w:val="22"/>
          <w:szCs w:val="22"/>
        </w:rPr>
      </w:pPr>
      <w:r w:rsidRPr="00210EF5">
        <w:rPr>
          <w:b/>
          <w:sz w:val="22"/>
          <w:szCs w:val="22"/>
        </w:rPr>
        <w:t>Warwickshire OPCC:</w:t>
      </w:r>
    </w:p>
    <w:p w:rsidR="003810AA" w:rsidRDefault="003810AA" w:rsidP="00210EF5">
      <w:pPr>
        <w:pStyle w:val="NoSpacing"/>
        <w:jc w:val="both"/>
        <w:rPr>
          <w:sz w:val="22"/>
          <w:szCs w:val="22"/>
        </w:rPr>
      </w:pPr>
      <w:r w:rsidRPr="00C84DD1">
        <w:rPr>
          <w:sz w:val="22"/>
          <w:szCs w:val="22"/>
        </w:rPr>
        <w:t>Debbie Mullis</w:t>
      </w:r>
      <w:r>
        <w:rPr>
          <w:sz w:val="22"/>
          <w:szCs w:val="22"/>
        </w:rPr>
        <w:t xml:space="preserve"> (DM)</w:t>
      </w:r>
      <w:r>
        <w:rPr>
          <w:sz w:val="22"/>
          <w:szCs w:val="22"/>
        </w:rPr>
        <w:tab/>
      </w:r>
      <w:r>
        <w:rPr>
          <w:sz w:val="22"/>
          <w:szCs w:val="22"/>
        </w:rPr>
        <w:tab/>
      </w:r>
      <w:r w:rsidRPr="00C84DD1">
        <w:rPr>
          <w:sz w:val="22"/>
          <w:szCs w:val="22"/>
        </w:rPr>
        <w:t>Policy and Research Officer</w:t>
      </w:r>
    </w:p>
    <w:p w:rsidR="003810AA" w:rsidRDefault="003810AA" w:rsidP="00210EF5">
      <w:pPr>
        <w:pStyle w:val="NoSpacing"/>
        <w:jc w:val="both"/>
        <w:rPr>
          <w:sz w:val="22"/>
          <w:szCs w:val="22"/>
        </w:rPr>
      </w:pPr>
    </w:p>
    <w:p w:rsidR="003810AA" w:rsidRPr="00DA4E82" w:rsidRDefault="003810AA" w:rsidP="00210EF5">
      <w:pPr>
        <w:pStyle w:val="NoSpacing"/>
        <w:jc w:val="both"/>
        <w:rPr>
          <w:b/>
          <w:sz w:val="22"/>
          <w:szCs w:val="22"/>
        </w:rPr>
      </w:pPr>
      <w:r w:rsidRPr="00DA4E82">
        <w:rPr>
          <w:b/>
          <w:sz w:val="22"/>
          <w:szCs w:val="22"/>
        </w:rPr>
        <w:t>West Mercia OPCC:</w:t>
      </w:r>
    </w:p>
    <w:p w:rsidR="003810AA" w:rsidRPr="00BE636C" w:rsidRDefault="003810AA" w:rsidP="00DA4E82">
      <w:pPr>
        <w:pStyle w:val="NoSpacing"/>
        <w:jc w:val="both"/>
        <w:rPr>
          <w:sz w:val="22"/>
          <w:szCs w:val="22"/>
        </w:rPr>
      </w:pPr>
      <w:r>
        <w:rPr>
          <w:sz w:val="22"/>
          <w:szCs w:val="22"/>
        </w:rPr>
        <w:t>Barrie Sheldon (BS)</w:t>
      </w:r>
      <w:r>
        <w:rPr>
          <w:sz w:val="22"/>
          <w:szCs w:val="22"/>
        </w:rPr>
        <w:tab/>
      </w:r>
      <w:r>
        <w:rPr>
          <w:sz w:val="22"/>
          <w:szCs w:val="22"/>
        </w:rPr>
        <w:tab/>
        <w:t xml:space="preserve">Deputy </w:t>
      </w:r>
      <w:r w:rsidRPr="00BE636C">
        <w:rPr>
          <w:sz w:val="22"/>
          <w:szCs w:val="22"/>
        </w:rPr>
        <w:t>Police and Crime Commissioner</w:t>
      </w:r>
    </w:p>
    <w:p w:rsidR="003810AA" w:rsidRDefault="003810AA" w:rsidP="00210EF5">
      <w:pPr>
        <w:pStyle w:val="NoSpacing"/>
        <w:jc w:val="both"/>
        <w:rPr>
          <w:sz w:val="22"/>
          <w:szCs w:val="22"/>
        </w:rPr>
      </w:pPr>
      <w:r w:rsidRPr="00BE636C">
        <w:rPr>
          <w:sz w:val="22"/>
          <w:szCs w:val="22"/>
        </w:rPr>
        <w:t>Andy Champness (AC)</w:t>
      </w:r>
      <w:r w:rsidRPr="00BE636C">
        <w:rPr>
          <w:sz w:val="22"/>
          <w:szCs w:val="22"/>
        </w:rPr>
        <w:tab/>
        <w:t>Chief Executive</w:t>
      </w:r>
    </w:p>
    <w:p w:rsidR="003810AA" w:rsidRDefault="003810AA" w:rsidP="00210EF5">
      <w:pPr>
        <w:pStyle w:val="NoSpacing"/>
        <w:jc w:val="both"/>
        <w:rPr>
          <w:sz w:val="22"/>
          <w:szCs w:val="22"/>
        </w:rPr>
      </w:pPr>
    </w:p>
    <w:p w:rsidR="003810AA" w:rsidRPr="00210EF5" w:rsidRDefault="003810AA" w:rsidP="00210EF5">
      <w:pPr>
        <w:pStyle w:val="NoSpacing"/>
        <w:jc w:val="both"/>
        <w:rPr>
          <w:b/>
          <w:sz w:val="22"/>
          <w:szCs w:val="22"/>
        </w:rPr>
      </w:pPr>
      <w:r w:rsidRPr="00210EF5">
        <w:rPr>
          <w:b/>
          <w:sz w:val="22"/>
          <w:szCs w:val="22"/>
        </w:rPr>
        <w:t>Police:</w:t>
      </w:r>
    </w:p>
    <w:p w:rsidR="003810AA" w:rsidRDefault="003810AA" w:rsidP="00DA4E82">
      <w:pPr>
        <w:rPr>
          <w:rFonts w:ascii="Arial" w:hAnsi="Arial" w:cs="Arial"/>
          <w:sz w:val="22"/>
          <w:szCs w:val="22"/>
        </w:rPr>
      </w:pPr>
      <w:r w:rsidRPr="00BE636C">
        <w:rPr>
          <w:rFonts w:ascii="Arial" w:hAnsi="Arial" w:cs="Arial"/>
          <w:sz w:val="22"/>
          <w:szCs w:val="22"/>
        </w:rPr>
        <w:t>Martin Jelley (MJ)</w:t>
      </w:r>
      <w:r w:rsidRPr="00BE636C">
        <w:rPr>
          <w:rFonts w:ascii="Arial" w:hAnsi="Arial" w:cs="Arial"/>
          <w:sz w:val="22"/>
          <w:szCs w:val="22"/>
        </w:rPr>
        <w:tab/>
      </w:r>
      <w:r w:rsidRPr="00BE636C">
        <w:rPr>
          <w:rFonts w:ascii="Arial" w:hAnsi="Arial" w:cs="Arial"/>
          <w:sz w:val="22"/>
          <w:szCs w:val="22"/>
        </w:rPr>
        <w:tab/>
        <w:t>Chief Constable, Warwickshire Police</w:t>
      </w:r>
    </w:p>
    <w:p w:rsidR="003810AA" w:rsidRDefault="003810AA" w:rsidP="000D6484">
      <w:pPr>
        <w:pStyle w:val="NoSpacing"/>
        <w:ind w:left="2880" w:hanging="2880"/>
        <w:jc w:val="both"/>
        <w:rPr>
          <w:sz w:val="22"/>
          <w:szCs w:val="22"/>
        </w:rPr>
      </w:pPr>
      <w:r>
        <w:rPr>
          <w:sz w:val="22"/>
          <w:szCs w:val="22"/>
        </w:rPr>
        <w:t>T/ACC Steve Cullen (SC)</w:t>
      </w:r>
      <w:r>
        <w:rPr>
          <w:sz w:val="22"/>
          <w:szCs w:val="22"/>
        </w:rPr>
        <w:tab/>
        <w:t>Temporary Assistant Chief Constable, Warwickshire &amp; West Mercia Police</w:t>
      </w:r>
    </w:p>
    <w:p w:rsidR="003810AA" w:rsidRPr="00C84DD1" w:rsidRDefault="003810AA" w:rsidP="000D6484">
      <w:pPr>
        <w:pStyle w:val="NoSpacing"/>
        <w:ind w:left="2880" w:hanging="2880"/>
        <w:jc w:val="both"/>
        <w:rPr>
          <w:sz w:val="22"/>
          <w:szCs w:val="22"/>
        </w:rPr>
      </w:pPr>
      <w:r>
        <w:rPr>
          <w:sz w:val="22"/>
          <w:szCs w:val="22"/>
        </w:rPr>
        <w:t>Sean Paley (SP)</w:t>
      </w:r>
      <w:r>
        <w:rPr>
          <w:sz w:val="22"/>
          <w:szCs w:val="22"/>
        </w:rPr>
        <w:tab/>
        <w:t>Detective Chief Inspector (Item 10 only)</w:t>
      </w:r>
    </w:p>
    <w:p w:rsidR="003810AA" w:rsidRDefault="003810AA" w:rsidP="00210EF5">
      <w:pPr>
        <w:pStyle w:val="NoSpacing"/>
        <w:jc w:val="both"/>
        <w:rPr>
          <w:b/>
          <w:sz w:val="22"/>
          <w:szCs w:val="22"/>
        </w:rPr>
      </w:pPr>
    </w:p>
    <w:p w:rsidR="003810AA" w:rsidRPr="00210EF5" w:rsidRDefault="003810AA" w:rsidP="00210EF5">
      <w:pPr>
        <w:pStyle w:val="NoSpacing"/>
        <w:jc w:val="both"/>
        <w:rPr>
          <w:b/>
          <w:sz w:val="22"/>
          <w:szCs w:val="22"/>
        </w:rPr>
      </w:pPr>
      <w:r w:rsidRPr="00210EF5">
        <w:rPr>
          <w:b/>
          <w:sz w:val="22"/>
          <w:szCs w:val="22"/>
        </w:rPr>
        <w:t>Independent Members:</w:t>
      </w:r>
    </w:p>
    <w:p w:rsidR="003810AA" w:rsidRPr="00C84DD1" w:rsidRDefault="003810AA" w:rsidP="00AF63FA">
      <w:pPr>
        <w:pStyle w:val="NoSpacing"/>
        <w:jc w:val="both"/>
        <w:rPr>
          <w:sz w:val="22"/>
          <w:szCs w:val="22"/>
        </w:rPr>
      </w:pPr>
      <w:r w:rsidRPr="00C84DD1">
        <w:rPr>
          <w:sz w:val="22"/>
          <w:szCs w:val="22"/>
        </w:rPr>
        <w:t>Col. Tony Ward (TW)</w:t>
      </w:r>
      <w:r>
        <w:rPr>
          <w:sz w:val="22"/>
          <w:szCs w:val="22"/>
        </w:rPr>
        <w:tab/>
      </w:r>
      <w:r>
        <w:rPr>
          <w:sz w:val="22"/>
          <w:szCs w:val="22"/>
        </w:rPr>
        <w:tab/>
        <w:t>Chair</w:t>
      </w:r>
    </w:p>
    <w:p w:rsidR="003810AA" w:rsidRDefault="003810AA" w:rsidP="00210EF5">
      <w:pPr>
        <w:pStyle w:val="NoSpacing"/>
        <w:jc w:val="both"/>
        <w:rPr>
          <w:sz w:val="22"/>
          <w:szCs w:val="22"/>
        </w:rPr>
      </w:pPr>
      <w:r w:rsidRPr="00C84DD1">
        <w:rPr>
          <w:sz w:val="22"/>
          <w:szCs w:val="22"/>
        </w:rPr>
        <w:t>Chris Cade (CC)</w:t>
      </w:r>
    </w:p>
    <w:p w:rsidR="003810AA" w:rsidRDefault="003810AA" w:rsidP="00210EF5">
      <w:pPr>
        <w:pStyle w:val="NoSpacing"/>
        <w:jc w:val="both"/>
        <w:rPr>
          <w:sz w:val="22"/>
          <w:szCs w:val="22"/>
        </w:rPr>
      </w:pPr>
      <w:r w:rsidRPr="00C84DD1">
        <w:rPr>
          <w:sz w:val="22"/>
          <w:szCs w:val="22"/>
        </w:rPr>
        <w:t>Susanna McFarlane (SM)</w:t>
      </w:r>
    </w:p>
    <w:p w:rsidR="003810AA" w:rsidRPr="00C84DD1" w:rsidRDefault="003810AA" w:rsidP="00210EF5">
      <w:pPr>
        <w:pStyle w:val="NoSpacing"/>
        <w:jc w:val="both"/>
        <w:rPr>
          <w:sz w:val="22"/>
          <w:szCs w:val="22"/>
        </w:rPr>
      </w:pPr>
      <w:r w:rsidRPr="00C84DD1">
        <w:rPr>
          <w:sz w:val="22"/>
          <w:szCs w:val="22"/>
        </w:rPr>
        <w:t>Clive Parsons</w:t>
      </w:r>
      <w:r>
        <w:rPr>
          <w:sz w:val="22"/>
          <w:szCs w:val="22"/>
        </w:rPr>
        <w:t xml:space="preserve"> </w:t>
      </w:r>
      <w:r w:rsidRPr="00C84DD1">
        <w:rPr>
          <w:sz w:val="22"/>
          <w:szCs w:val="22"/>
        </w:rPr>
        <w:t>(CP)</w:t>
      </w:r>
      <w:r>
        <w:rPr>
          <w:sz w:val="22"/>
          <w:szCs w:val="22"/>
        </w:rPr>
        <w:tab/>
      </w:r>
      <w:r>
        <w:rPr>
          <w:sz w:val="22"/>
          <w:szCs w:val="22"/>
        </w:rPr>
        <w:tab/>
      </w:r>
    </w:p>
    <w:p w:rsidR="003810AA" w:rsidRPr="00C84DD1" w:rsidRDefault="003810AA" w:rsidP="00210EF5">
      <w:pPr>
        <w:pStyle w:val="NoSpacing"/>
        <w:jc w:val="both"/>
        <w:rPr>
          <w:sz w:val="22"/>
          <w:szCs w:val="22"/>
        </w:rPr>
      </w:pPr>
      <w:r w:rsidRPr="00C84DD1">
        <w:rPr>
          <w:sz w:val="22"/>
          <w:szCs w:val="22"/>
        </w:rPr>
        <w:t>Jane Spilsbury (JS)</w:t>
      </w:r>
      <w:r>
        <w:rPr>
          <w:sz w:val="22"/>
          <w:szCs w:val="22"/>
        </w:rPr>
        <w:tab/>
      </w:r>
      <w:r>
        <w:rPr>
          <w:sz w:val="22"/>
          <w:szCs w:val="22"/>
        </w:rPr>
        <w:tab/>
      </w:r>
    </w:p>
    <w:p w:rsidR="003810AA" w:rsidRDefault="003810AA" w:rsidP="00210EF5">
      <w:pPr>
        <w:pStyle w:val="NoSpacing"/>
        <w:jc w:val="both"/>
        <w:rPr>
          <w:sz w:val="22"/>
          <w:szCs w:val="22"/>
        </w:rPr>
      </w:pPr>
      <w:r>
        <w:rPr>
          <w:sz w:val="22"/>
          <w:szCs w:val="22"/>
        </w:rPr>
        <w:tab/>
      </w:r>
    </w:p>
    <w:p w:rsidR="003810AA" w:rsidRPr="00BE636C" w:rsidRDefault="003810AA" w:rsidP="00210EF5">
      <w:pPr>
        <w:pStyle w:val="NoSpacing"/>
        <w:jc w:val="both"/>
        <w:rPr>
          <w:b/>
          <w:sz w:val="22"/>
          <w:szCs w:val="22"/>
        </w:rPr>
      </w:pPr>
      <w:r w:rsidRPr="00BE636C">
        <w:rPr>
          <w:b/>
          <w:sz w:val="22"/>
          <w:szCs w:val="22"/>
        </w:rPr>
        <w:t>Apologies:</w:t>
      </w:r>
    </w:p>
    <w:p w:rsidR="003810AA" w:rsidRDefault="003810AA" w:rsidP="00AE2577">
      <w:pPr>
        <w:pStyle w:val="NoSpacing"/>
        <w:jc w:val="both"/>
        <w:rPr>
          <w:sz w:val="22"/>
          <w:szCs w:val="22"/>
        </w:rPr>
      </w:pPr>
      <w:r w:rsidRPr="00C84DD1">
        <w:rPr>
          <w:sz w:val="22"/>
          <w:szCs w:val="22"/>
        </w:rPr>
        <w:t>Ron Ball</w:t>
      </w:r>
      <w:r>
        <w:rPr>
          <w:sz w:val="22"/>
          <w:szCs w:val="22"/>
        </w:rPr>
        <w:t xml:space="preserve"> (RB)</w:t>
      </w:r>
      <w:r>
        <w:rPr>
          <w:sz w:val="22"/>
          <w:szCs w:val="22"/>
        </w:rPr>
        <w:tab/>
      </w:r>
      <w:r>
        <w:rPr>
          <w:sz w:val="22"/>
          <w:szCs w:val="22"/>
        </w:rPr>
        <w:tab/>
      </w:r>
      <w:r>
        <w:rPr>
          <w:sz w:val="22"/>
          <w:szCs w:val="22"/>
        </w:rPr>
        <w:tab/>
      </w:r>
      <w:r w:rsidRPr="00C84DD1">
        <w:rPr>
          <w:sz w:val="22"/>
          <w:szCs w:val="22"/>
        </w:rPr>
        <w:t>Police and Crime Commissioner</w:t>
      </w:r>
    </w:p>
    <w:p w:rsidR="003810AA" w:rsidRDefault="003810AA" w:rsidP="00210EF5">
      <w:pPr>
        <w:pStyle w:val="NoSpacing"/>
        <w:jc w:val="both"/>
        <w:rPr>
          <w:sz w:val="22"/>
          <w:szCs w:val="22"/>
        </w:rPr>
      </w:pPr>
      <w:r w:rsidRPr="00BE636C">
        <w:rPr>
          <w:sz w:val="22"/>
          <w:szCs w:val="22"/>
        </w:rPr>
        <w:t>Bill Longmore (BL)</w:t>
      </w:r>
      <w:r w:rsidRPr="00BE636C">
        <w:rPr>
          <w:sz w:val="22"/>
          <w:szCs w:val="22"/>
        </w:rPr>
        <w:tab/>
      </w:r>
      <w:r w:rsidRPr="00BE636C">
        <w:rPr>
          <w:sz w:val="22"/>
          <w:szCs w:val="22"/>
        </w:rPr>
        <w:tab/>
        <w:t>Police and Crime Commissioner, West Mercia</w:t>
      </w:r>
    </w:p>
    <w:p w:rsidR="003810AA" w:rsidRDefault="003810AA" w:rsidP="00DA4E82">
      <w:pPr>
        <w:pStyle w:val="NoSpacing"/>
        <w:jc w:val="both"/>
        <w:rPr>
          <w:sz w:val="22"/>
          <w:szCs w:val="22"/>
        </w:rPr>
      </w:pPr>
      <w:r w:rsidRPr="00C84DD1">
        <w:rPr>
          <w:sz w:val="22"/>
          <w:szCs w:val="22"/>
        </w:rPr>
        <w:t>Neil Hewison</w:t>
      </w:r>
      <w:r>
        <w:rPr>
          <w:sz w:val="22"/>
          <w:szCs w:val="22"/>
        </w:rPr>
        <w:t xml:space="preserve"> (NH)</w:t>
      </w:r>
      <w:r>
        <w:rPr>
          <w:sz w:val="22"/>
          <w:szCs w:val="22"/>
        </w:rPr>
        <w:tab/>
      </w:r>
      <w:r>
        <w:rPr>
          <w:sz w:val="22"/>
          <w:szCs w:val="22"/>
        </w:rPr>
        <w:tab/>
      </w:r>
      <w:r w:rsidRPr="00C84DD1">
        <w:rPr>
          <w:sz w:val="22"/>
          <w:szCs w:val="22"/>
        </w:rPr>
        <w:t>Chief E</w:t>
      </w:r>
      <w:r>
        <w:rPr>
          <w:sz w:val="22"/>
          <w:szCs w:val="22"/>
        </w:rPr>
        <w:t>x</w:t>
      </w:r>
      <w:r w:rsidRPr="00C84DD1">
        <w:rPr>
          <w:sz w:val="22"/>
          <w:szCs w:val="22"/>
        </w:rPr>
        <w:t>ecutive</w:t>
      </w:r>
      <w:r>
        <w:rPr>
          <w:sz w:val="22"/>
          <w:szCs w:val="22"/>
        </w:rPr>
        <w:t>, Warwickshire</w:t>
      </w:r>
    </w:p>
    <w:p w:rsidR="003810AA" w:rsidRDefault="003810AA" w:rsidP="00210EF5">
      <w:pPr>
        <w:pStyle w:val="NoSpacing"/>
        <w:jc w:val="both"/>
        <w:rPr>
          <w:sz w:val="22"/>
          <w:szCs w:val="22"/>
        </w:rPr>
      </w:pPr>
    </w:p>
    <w:p w:rsidR="003810AA" w:rsidRPr="00C84DD1" w:rsidRDefault="003810AA" w:rsidP="00E012B1">
      <w:pPr>
        <w:pStyle w:val="NoSpacing"/>
        <w:jc w:val="both"/>
        <w:rPr>
          <w:b/>
          <w:sz w:val="22"/>
          <w:szCs w:val="22"/>
        </w:rPr>
      </w:pPr>
      <w:r>
        <w:rPr>
          <w:b/>
          <w:sz w:val="22"/>
          <w:szCs w:val="22"/>
        </w:rPr>
        <w:t>1</w:t>
      </w:r>
      <w:r w:rsidRPr="00C84DD1">
        <w:rPr>
          <w:b/>
          <w:sz w:val="22"/>
          <w:szCs w:val="22"/>
        </w:rPr>
        <w:t xml:space="preserve">. </w:t>
      </w:r>
      <w:r>
        <w:rPr>
          <w:b/>
          <w:sz w:val="22"/>
          <w:szCs w:val="22"/>
        </w:rPr>
        <w:t>Welcome and Declaration of Conflicts of Interest (Chair)</w:t>
      </w:r>
    </w:p>
    <w:p w:rsidR="003810AA" w:rsidRDefault="003810AA" w:rsidP="00705E3F">
      <w:pPr>
        <w:pStyle w:val="NoSpacing"/>
        <w:rPr>
          <w:sz w:val="22"/>
          <w:szCs w:val="22"/>
        </w:rPr>
      </w:pPr>
      <w:r>
        <w:rPr>
          <w:sz w:val="22"/>
          <w:szCs w:val="22"/>
        </w:rPr>
        <w:t>TW welcomed the Committee Members and asked for declarations of interest.  Members advised that they had no further declarations in addition to those previously declared.</w:t>
      </w:r>
    </w:p>
    <w:p w:rsidR="003810AA" w:rsidRDefault="003810AA" w:rsidP="00E012B1">
      <w:pPr>
        <w:pStyle w:val="NoSpacing"/>
        <w:jc w:val="both"/>
        <w:rPr>
          <w:sz w:val="22"/>
          <w:szCs w:val="22"/>
        </w:rPr>
      </w:pPr>
    </w:p>
    <w:p w:rsidR="003810AA" w:rsidRDefault="003810AA" w:rsidP="00C07210">
      <w:pPr>
        <w:pStyle w:val="NoSpacing"/>
        <w:jc w:val="both"/>
        <w:rPr>
          <w:sz w:val="22"/>
          <w:szCs w:val="22"/>
        </w:rPr>
      </w:pPr>
      <w:r>
        <w:rPr>
          <w:sz w:val="22"/>
          <w:szCs w:val="22"/>
        </w:rPr>
        <w:t>Apologies were noted.</w:t>
      </w:r>
    </w:p>
    <w:p w:rsidR="003810AA" w:rsidRDefault="003810AA" w:rsidP="00E012B1">
      <w:pPr>
        <w:pStyle w:val="NoSpacing"/>
        <w:jc w:val="both"/>
        <w:rPr>
          <w:sz w:val="22"/>
          <w:szCs w:val="22"/>
        </w:rPr>
      </w:pPr>
    </w:p>
    <w:p w:rsidR="003810AA" w:rsidRPr="00C84DD1" w:rsidRDefault="003810AA" w:rsidP="00632361">
      <w:pPr>
        <w:pStyle w:val="NoSpacing"/>
        <w:jc w:val="both"/>
        <w:rPr>
          <w:b/>
          <w:sz w:val="22"/>
          <w:szCs w:val="22"/>
        </w:rPr>
      </w:pPr>
      <w:r>
        <w:rPr>
          <w:b/>
          <w:sz w:val="22"/>
          <w:szCs w:val="22"/>
        </w:rPr>
        <w:t>2</w:t>
      </w:r>
      <w:r w:rsidRPr="00C84DD1">
        <w:rPr>
          <w:b/>
          <w:sz w:val="22"/>
          <w:szCs w:val="22"/>
        </w:rPr>
        <w:t xml:space="preserve">. </w:t>
      </w:r>
      <w:r>
        <w:rPr>
          <w:b/>
          <w:sz w:val="22"/>
          <w:szCs w:val="22"/>
        </w:rPr>
        <w:t>Minutes of the Meeting held on 29 October 2015 and Matters Arising (Chair)</w:t>
      </w:r>
    </w:p>
    <w:p w:rsidR="003810AA" w:rsidRDefault="003810AA" w:rsidP="00A22451">
      <w:pPr>
        <w:spacing w:after="200" w:line="276" w:lineRule="auto"/>
        <w:contextualSpacing/>
        <w:rPr>
          <w:rFonts w:ascii="Arial" w:hAnsi="Arial" w:cs="Arial"/>
          <w:sz w:val="22"/>
        </w:rPr>
      </w:pPr>
      <w:r>
        <w:rPr>
          <w:rFonts w:ascii="Arial" w:hAnsi="Arial" w:cs="Arial"/>
          <w:sz w:val="22"/>
        </w:rPr>
        <w:t>The minutes of the meeting were agreed as a true and accurate record.</w:t>
      </w:r>
    </w:p>
    <w:p w:rsidR="003810AA" w:rsidRDefault="003810AA" w:rsidP="00A22451">
      <w:pPr>
        <w:spacing w:after="200" w:line="276" w:lineRule="auto"/>
        <w:contextualSpacing/>
        <w:rPr>
          <w:rFonts w:ascii="Arial" w:hAnsi="Arial" w:cs="Arial"/>
          <w:sz w:val="22"/>
        </w:rPr>
      </w:pPr>
      <w:r>
        <w:rPr>
          <w:rFonts w:ascii="Arial" w:hAnsi="Arial" w:cs="Arial"/>
          <w:sz w:val="22"/>
        </w:rPr>
        <w:t>The actions from the previous meeting had all been completed, of note:</w:t>
      </w:r>
    </w:p>
    <w:p w:rsidR="003810AA" w:rsidRDefault="003810AA" w:rsidP="00A22451">
      <w:pPr>
        <w:spacing w:after="200" w:line="276" w:lineRule="auto"/>
        <w:contextualSpacing/>
        <w:rPr>
          <w:rFonts w:ascii="Arial" w:hAnsi="Arial" w:cs="Arial"/>
          <w:sz w:val="22"/>
        </w:rPr>
      </w:pPr>
      <w:r>
        <w:rPr>
          <w:rFonts w:ascii="Arial" w:hAnsi="Arial" w:cs="Arial"/>
          <w:sz w:val="22"/>
        </w:rPr>
        <w:t>Joy Preece had been invited to attend the April meeting to provide an update on the HMIC Crime Data Integrity review actions and in addition, would provide an update on the rape no crime review recommendations.</w:t>
      </w:r>
    </w:p>
    <w:p w:rsidR="003810AA" w:rsidRDefault="003810AA" w:rsidP="00A22451">
      <w:pPr>
        <w:spacing w:after="200" w:line="276" w:lineRule="auto"/>
        <w:contextualSpacing/>
        <w:rPr>
          <w:rFonts w:ascii="Arial" w:hAnsi="Arial" w:cs="Arial"/>
          <w:sz w:val="22"/>
        </w:rPr>
      </w:pPr>
    </w:p>
    <w:p w:rsidR="003810AA" w:rsidRDefault="003810AA" w:rsidP="00A22451">
      <w:pPr>
        <w:spacing w:after="200" w:line="276" w:lineRule="auto"/>
        <w:contextualSpacing/>
        <w:rPr>
          <w:rFonts w:ascii="Arial" w:hAnsi="Arial" w:cs="Arial"/>
          <w:sz w:val="22"/>
        </w:rPr>
      </w:pPr>
      <w:r>
        <w:rPr>
          <w:rFonts w:ascii="Arial" w:hAnsi="Arial" w:cs="Arial"/>
          <w:sz w:val="22"/>
        </w:rPr>
        <w:t>Members had been provided with Warwickshire Police staff identification badges.  Members asked if they also required a West Mercia badge?  AC confirmed that a second badge was not required.  MJ noted that there were different security arrangements at different police stations.  A degree of flexibility would be borne on that.</w:t>
      </w:r>
    </w:p>
    <w:p w:rsidR="003810AA" w:rsidRDefault="003810AA" w:rsidP="00E012B1">
      <w:pPr>
        <w:pStyle w:val="NoSpacing"/>
        <w:jc w:val="both"/>
        <w:rPr>
          <w:b/>
          <w:sz w:val="22"/>
          <w:szCs w:val="22"/>
        </w:rPr>
      </w:pPr>
      <w:r>
        <w:rPr>
          <w:b/>
          <w:sz w:val="22"/>
          <w:szCs w:val="22"/>
        </w:rPr>
        <w:t>3</w:t>
      </w:r>
      <w:r w:rsidRPr="007923A7">
        <w:rPr>
          <w:b/>
          <w:sz w:val="22"/>
          <w:szCs w:val="22"/>
        </w:rPr>
        <w:t xml:space="preserve">. </w:t>
      </w:r>
      <w:r>
        <w:rPr>
          <w:b/>
          <w:sz w:val="22"/>
          <w:szCs w:val="22"/>
        </w:rPr>
        <w:t>Complaint Dip Sampling Report / Lessons Learned (CP / TW)</w:t>
      </w:r>
    </w:p>
    <w:p w:rsidR="003810AA" w:rsidRDefault="003810AA" w:rsidP="00940469">
      <w:pPr>
        <w:pStyle w:val="NoSpacing"/>
        <w:rPr>
          <w:sz w:val="22"/>
          <w:szCs w:val="22"/>
        </w:rPr>
      </w:pPr>
      <w:r w:rsidRPr="00A62C2A">
        <w:rPr>
          <w:sz w:val="22"/>
          <w:szCs w:val="22"/>
        </w:rPr>
        <w:t>TW had been conducting complaint dip samp</w:t>
      </w:r>
      <w:r>
        <w:rPr>
          <w:sz w:val="22"/>
          <w:szCs w:val="22"/>
        </w:rPr>
        <w:t>ling on behalf of West Mercia f</w:t>
      </w:r>
      <w:r w:rsidRPr="00A62C2A">
        <w:rPr>
          <w:sz w:val="22"/>
          <w:szCs w:val="22"/>
        </w:rPr>
        <w:t>o</w:t>
      </w:r>
      <w:r>
        <w:rPr>
          <w:sz w:val="22"/>
          <w:szCs w:val="22"/>
        </w:rPr>
        <w:t>r</w:t>
      </w:r>
      <w:r w:rsidRPr="00A62C2A">
        <w:rPr>
          <w:sz w:val="22"/>
          <w:szCs w:val="22"/>
        </w:rPr>
        <w:t xml:space="preserve"> a number of years.  The Terms of Reference had bee</w:t>
      </w:r>
      <w:r>
        <w:rPr>
          <w:sz w:val="22"/>
          <w:szCs w:val="22"/>
        </w:rPr>
        <w:t>n rewritten to reflect the additional</w:t>
      </w:r>
      <w:r w:rsidRPr="00A62C2A">
        <w:rPr>
          <w:sz w:val="22"/>
          <w:szCs w:val="22"/>
        </w:rPr>
        <w:t xml:space="preserve"> work carried out as part of the Committee role.</w:t>
      </w:r>
    </w:p>
    <w:p w:rsidR="003810AA" w:rsidRDefault="003810AA" w:rsidP="00940469">
      <w:pPr>
        <w:pStyle w:val="NoSpacing"/>
        <w:rPr>
          <w:sz w:val="22"/>
          <w:szCs w:val="22"/>
        </w:rPr>
      </w:pPr>
    </w:p>
    <w:p w:rsidR="003810AA" w:rsidRDefault="003810AA" w:rsidP="00940469">
      <w:pPr>
        <w:pStyle w:val="NoSpacing"/>
        <w:rPr>
          <w:sz w:val="22"/>
          <w:szCs w:val="22"/>
        </w:rPr>
      </w:pPr>
      <w:r>
        <w:rPr>
          <w:sz w:val="22"/>
          <w:szCs w:val="22"/>
        </w:rPr>
        <w:t>CP questioned whether the role is deeper than that outlined in paragraph 5 of the document?  AC felt that it was about judging the reasonableness of the decisions that had been made by the Professional Standards Department when dealing with complaints.  CP asked if further clarity of paragraph 7 was required, that referred to the Professional Standards Department raising cases with Members, that could have significance for public confidence or reputation.  AC said that this could cover many different areas and advised leaving the paragraph as written.</w:t>
      </w:r>
    </w:p>
    <w:p w:rsidR="003810AA" w:rsidRDefault="003810AA" w:rsidP="00940469">
      <w:pPr>
        <w:pStyle w:val="NoSpacing"/>
        <w:rPr>
          <w:sz w:val="22"/>
          <w:szCs w:val="22"/>
        </w:rPr>
      </w:pPr>
    </w:p>
    <w:p w:rsidR="003810AA" w:rsidRDefault="003810AA" w:rsidP="00940469">
      <w:pPr>
        <w:rPr>
          <w:rFonts w:ascii="Arial" w:hAnsi="Arial" w:cs="Arial"/>
          <w:sz w:val="22"/>
          <w:szCs w:val="22"/>
        </w:rPr>
      </w:pPr>
      <w:r>
        <w:rPr>
          <w:rFonts w:ascii="Arial" w:hAnsi="Arial" w:cs="Arial"/>
          <w:sz w:val="22"/>
          <w:szCs w:val="22"/>
        </w:rPr>
        <w:t>JS stated that the complaint dip sampling report and annual summary was helpful and felt that it would be useful to have an annual report for strands of ongoing activity.</w:t>
      </w:r>
    </w:p>
    <w:p w:rsidR="003810AA" w:rsidRDefault="003810AA" w:rsidP="00940469">
      <w:pPr>
        <w:rPr>
          <w:rFonts w:ascii="Arial" w:hAnsi="Arial" w:cs="Arial"/>
          <w:sz w:val="22"/>
          <w:szCs w:val="22"/>
        </w:rPr>
      </w:pPr>
    </w:p>
    <w:p w:rsidR="003810AA" w:rsidRDefault="003810AA" w:rsidP="00940469">
      <w:pPr>
        <w:rPr>
          <w:rFonts w:ascii="Arial" w:hAnsi="Arial" w:cs="Arial"/>
          <w:sz w:val="22"/>
          <w:szCs w:val="22"/>
        </w:rPr>
      </w:pPr>
      <w:r>
        <w:rPr>
          <w:rFonts w:ascii="Arial" w:hAnsi="Arial" w:cs="Arial"/>
          <w:sz w:val="22"/>
          <w:szCs w:val="22"/>
        </w:rPr>
        <w:t>TW asked for thanks to be passed to Tracy Hudson for producing the report and supporting this area of work.</w:t>
      </w:r>
    </w:p>
    <w:p w:rsidR="003810AA" w:rsidRDefault="003810AA" w:rsidP="00A62C2A">
      <w:pPr>
        <w:rPr>
          <w:rFonts w:ascii="Arial" w:hAnsi="Arial" w:cs="Arial"/>
          <w:sz w:val="22"/>
          <w:szCs w:val="22"/>
        </w:rPr>
      </w:pPr>
    </w:p>
    <w:p w:rsidR="003810AA" w:rsidRPr="00DF103E" w:rsidRDefault="003810AA" w:rsidP="00A62C2A">
      <w:pPr>
        <w:rPr>
          <w:rFonts w:ascii="Arial" w:hAnsi="Arial" w:cs="Arial"/>
          <w:b/>
          <w:sz w:val="22"/>
        </w:rPr>
      </w:pPr>
      <w:r w:rsidRPr="00DF103E">
        <w:rPr>
          <w:rFonts w:ascii="Arial" w:hAnsi="Arial" w:cs="Arial"/>
          <w:b/>
          <w:sz w:val="22"/>
          <w:szCs w:val="22"/>
        </w:rPr>
        <w:t>ACTION: Thanks to be passed to Tracy Hudson.</w:t>
      </w:r>
    </w:p>
    <w:p w:rsidR="003810AA" w:rsidRDefault="003810AA" w:rsidP="00A62C2A">
      <w:pPr>
        <w:rPr>
          <w:rFonts w:ascii="Arial" w:hAnsi="Arial" w:cs="Arial"/>
          <w:sz w:val="22"/>
        </w:rPr>
      </w:pPr>
    </w:p>
    <w:p w:rsidR="003810AA" w:rsidRDefault="003810AA" w:rsidP="00A62C2A">
      <w:pPr>
        <w:rPr>
          <w:rFonts w:ascii="Arial" w:hAnsi="Arial" w:cs="Arial"/>
          <w:sz w:val="22"/>
        </w:rPr>
      </w:pPr>
      <w:r>
        <w:rPr>
          <w:rFonts w:ascii="Arial" w:hAnsi="Arial" w:cs="Arial"/>
          <w:sz w:val="22"/>
        </w:rPr>
        <w:t>TW raised concerns about disproportionality in misconduct cases against PCSOs.  He had asked the Professional Standards Department to provide statistics on the number of cases.  TW had established that the vetting for PCSOs was the same as for police officers.  He suggested that perhaps mentoring for PCSOs was not as it should be.  He was aware that some PCSOs had access to police stations with no warranted officers present.</w:t>
      </w:r>
    </w:p>
    <w:p w:rsidR="003810AA" w:rsidRDefault="003810AA" w:rsidP="00A62C2A">
      <w:pPr>
        <w:rPr>
          <w:rFonts w:ascii="Arial" w:hAnsi="Arial" w:cs="Arial"/>
          <w:sz w:val="22"/>
        </w:rPr>
      </w:pPr>
    </w:p>
    <w:p w:rsidR="003810AA" w:rsidRDefault="003810AA" w:rsidP="00A62C2A">
      <w:pPr>
        <w:rPr>
          <w:rFonts w:ascii="Arial" w:hAnsi="Arial" w:cs="Arial"/>
          <w:sz w:val="22"/>
        </w:rPr>
      </w:pPr>
      <w:r>
        <w:rPr>
          <w:rFonts w:ascii="Arial" w:hAnsi="Arial" w:cs="Arial"/>
          <w:sz w:val="22"/>
        </w:rPr>
        <w:t>SC stated that this was not just a matter for the Professional Standards Department but that quarterly reviews were centred on values, standards and inclusivity.  If standards were to be raised, it was not wholly concentrated on officers but also PCSOs as well.  PCSOs were often less supervised and could work different shift patterns to their supervisor.  There was work to do but each police area had spent time with SC on values and standards, which included all officers and staff in these teams.  SC felt that the figures on PCSO misconduct cases would be useful in terms of context.</w:t>
      </w:r>
    </w:p>
    <w:p w:rsidR="003810AA" w:rsidRDefault="003810AA" w:rsidP="00A62C2A">
      <w:pPr>
        <w:rPr>
          <w:rFonts w:ascii="Arial" w:hAnsi="Arial" w:cs="Arial"/>
          <w:sz w:val="22"/>
        </w:rPr>
      </w:pPr>
    </w:p>
    <w:p w:rsidR="003810AA" w:rsidRDefault="003810AA" w:rsidP="00A62C2A">
      <w:pPr>
        <w:rPr>
          <w:rFonts w:ascii="Arial" w:hAnsi="Arial" w:cs="Arial"/>
          <w:sz w:val="22"/>
        </w:rPr>
      </w:pPr>
      <w:r>
        <w:rPr>
          <w:rFonts w:ascii="Arial" w:hAnsi="Arial" w:cs="Arial"/>
          <w:sz w:val="22"/>
        </w:rPr>
        <w:t>CC suggested that this area of work could fall under future work of the cultural change programme.</w:t>
      </w:r>
    </w:p>
    <w:p w:rsidR="003810AA" w:rsidRDefault="003810AA" w:rsidP="00A62C2A">
      <w:pPr>
        <w:rPr>
          <w:rFonts w:ascii="Arial" w:hAnsi="Arial" w:cs="Arial"/>
          <w:sz w:val="22"/>
        </w:rPr>
      </w:pPr>
    </w:p>
    <w:p w:rsidR="003810AA" w:rsidRDefault="003810AA" w:rsidP="00A62C2A">
      <w:pPr>
        <w:rPr>
          <w:rFonts w:ascii="Arial" w:hAnsi="Arial" w:cs="Arial"/>
          <w:sz w:val="22"/>
        </w:rPr>
      </w:pPr>
      <w:r>
        <w:rPr>
          <w:rFonts w:ascii="Arial" w:hAnsi="Arial" w:cs="Arial"/>
          <w:sz w:val="22"/>
        </w:rPr>
        <w:t xml:space="preserve">BS mentioned that the latest HMIC PEEL report was due for publication the following week.  The report would identify issues in the Professional Standards Department, including timeliness.  MJ highlighted that there had been a particular concern in the Department twelve months ago.  He stated that Supt. Gary Watson was doing a good job of taking the Department forward.  The staffing levels were not appropriate to get the work done.  There had been resource changes and a tightening of processes and procedures.  The Department was still not where he wanted it to be, but was starting to move in the right direction.  SC supported this and advised that the Department was trying to streamline and adopt a more proportionate approach to dealing with complaints.  There was a focus to concentrate efforts on the cases that needed the time.  </w:t>
      </w:r>
    </w:p>
    <w:p w:rsidR="003810AA" w:rsidRDefault="003810AA" w:rsidP="00A62C2A">
      <w:pPr>
        <w:rPr>
          <w:rFonts w:ascii="Arial" w:hAnsi="Arial" w:cs="Arial"/>
          <w:sz w:val="22"/>
        </w:rPr>
      </w:pPr>
    </w:p>
    <w:p w:rsidR="003810AA" w:rsidRPr="00A62C2A" w:rsidRDefault="003810AA" w:rsidP="00A62C2A">
      <w:pPr>
        <w:rPr>
          <w:rFonts w:ascii="Arial" w:hAnsi="Arial" w:cs="Arial"/>
          <w:sz w:val="22"/>
        </w:rPr>
      </w:pPr>
      <w:r>
        <w:rPr>
          <w:rFonts w:ascii="Arial" w:hAnsi="Arial" w:cs="Arial"/>
          <w:sz w:val="22"/>
        </w:rPr>
        <w:t>TW noted that there had been a l</w:t>
      </w:r>
      <w:r w:rsidRPr="00A62C2A">
        <w:rPr>
          <w:rFonts w:ascii="Arial" w:hAnsi="Arial" w:cs="Arial"/>
          <w:sz w:val="22"/>
        </w:rPr>
        <w:t>arge improvement over</w:t>
      </w:r>
      <w:r>
        <w:rPr>
          <w:rFonts w:ascii="Arial" w:hAnsi="Arial" w:cs="Arial"/>
          <w:sz w:val="22"/>
        </w:rPr>
        <w:t xml:space="preserve"> the last twelve</w:t>
      </w:r>
      <w:r w:rsidRPr="00A62C2A">
        <w:rPr>
          <w:rFonts w:ascii="Arial" w:hAnsi="Arial" w:cs="Arial"/>
          <w:sz w:val="22"/>
        </w:rPr>
        <w:t xml:space="preserve"> months. </w:t>
      </w:r>
      <w:r>
        <w:rPr>
          <w:rFonts w:ascii="Arial" w:hAnsi="Arial" w:cs="Arial"/>
          <w:sz w:val="22"/>
        </w:rPr>
        <w:t xml:space="preserve"> </w:t>
      </w:r>
      <w:r w:rsidRPr="00A62C2A">
        <w:rPr>
          <w:rFonts w:ascii="Arial" w:hAnsi="Arial" w:cs="Arial"/>
          <w:sz w:val="22"/>
        </w:rPr>
        <w:t xml:space="preserve">There had been issues with the move to Stratford, leaving knowledgeable people behind, but the backlog was now being picked up rapidly. </w:t>
      </w:r>
      <w:r>
        <w:rPr>
          <w:rFonts w:ascii="Arial" w:hAnsi="Arial" w:cs="Arial"/>
          <w:sz w:val="22"/>
        </w:rPr>
        <w:t xml:space="preserve"> He was pleased</w:t>
      </w:r>
      <w:r w:rsidRPr="00A62C2A">
        <w:rPr>
          <w:rFonts w:ascii="Arial" w:hAnsi="Arial" w:cs="Arial"/>
          <w:sz w:val="22"/>
        </w:rPr>
        <w:t xml:space="preserve"> to see how quickly cases were being recorded</w:t>
      </w:r>
      <w:r>
        <w:rPr>
          <w:rFonts w:ascii="Arial" w:hAnsi="Arial" w:cs="Arial"/>
          <w:sz w:val="22"/>
        </w:rPr>
        <w:t xml:space="preserve"> but was still p</w:t>
      </w:r>
      <w:r w:rsidRPr="00A62C2A">
        <w:rPr>
          <w:rFonts w:ascii="Arial" w:hAnsi="Arial" w:cs="Arial"/>
          <w:sz w:val="22"/>
        </w:rPr>
        <w:t xml:space="preserve">ushing for </w:t>
      </w:r>
      <w:r>
        <w:rPr>
          <w:rFonts w:ascii="Arial" w:hAnsi="Arial" w:cs="Arial"/>
          <w:sz w:val="22"/>
        </w:rPr>
        <w:t xml:space="preserve">improved </w:t>
      </w:r>
      <w:r w:rsidRPr="00A62C2A">
        <w:rPr>
          <w:rFonts w:ascii="Arial" w:hAnsi="Arial" w:cs="Arial"/>
          <w:sz w:val="22"/>
        </w:rPr>
        <w:t>recording</w:t>
      </w:r>
      <w:r>
        <w:rPr>
          <w:rFonts w:ascii="Arial" w:hAnsi="Arial" w:cs="Arial"/>
          <w:sz w:val="22"/>
        </w:rPr>
        <w:t xml:space="preserve"> timescales</w:t>
      </w:r>
      <w:r w:rsidRPr="00A62C2A">
        <w:rPr>
          <w:rFonts w:ascii="Arial" w:hAnsi="Arial" w:cs="Arial"/>
          <w:sz w:val="22"/>
        </w:rPr>
        <w:t xml:space="preserve"> and keeping the complainant updated. The letters going out to complainants </w:t>
      </w:r>
      <w:r>
        <w:rPr>
          <w:rFonts w:ascii="Arial" w:hAnsi="Arial" w:cs="Arial"/>
          <w:sz w:val="22"/>
        </w:rPr>
        <w:t>we</w:t>
      </w:r>
      <w:r w:rsidRPr="00A62C2A">
        <w:rPr>
          <w:rFonts w:ascii="Arial" w:hAnsi="Arial" w:cs="Arial"/>
          <w:sz w:val="22"/>
        </w:rPr>
        <w:t>re good.</w:t>
      </w:r>
    </w:p>
    <w:p w:rsidR="003810AA" w:rsidRPr="00200DD9" w:rsidRDefault="003810AA" w:rsidP="00E012B1">
      <w:pPr>
        <w:pStyle w:val="NoSpacing"/>
        <w:jc w:val="both"/>
        <w:rPr>
          <w:sz w:val="22"/>
          <w:szCs w:val="22"/>
        </w:rPr>
      </w:pPr>
    </w:p>
    <w:p w:rsidR="003810AA" w:rsidRDefault="003810AA" w:rsidP="00E012B1">
      <w:pPr>
        <w:pStyle w:val="NoSpacing"/>
        <w:jc w:val="both"/>
        <w:rPr>
          <w:b/>
          <w:sz w:val="22"/>
          <w:szCs w:val="22"/>
        </w:rPr>
      </w:pPr>
      <w:r>
        <w:rPr>
          <w:b/>
          <w:sz w:val="22"/>
          <w:szCs w:val="22"/>
        </w:rPr>
        <w:t>4. Complaint Statistics Report</w:t>
      </w:r>
    </w:p>
    <w:p w:rsidR="003810AA" w:rsidRDefault="003810AA" w:rsidP="00FE04A8">
      <w:pPr>
        <w:pStyle w:val="NoSpacing"/>
        <w:rPr>
          <w:sz w:val="22"/>
          <w:szCs w:val="22"/>
        </w:rPr>
      </w:pPr>
      <w:r w:rsidRPr="00301C9E">
        <w:rPr>
          <w:sz w:val="22"/>
          <w:szCs w:val="22"/>
        </w:rPr>
        <w:t>Members requested some narrative around the fig</w:t>
      </w:r>
      <w:r>
        <w:rPr>
          <w:sz w:val="22"/>
          <w:szCs w:val="22"/>
        </w:rPr>
        <w:t>ures be provided for future reports, to include any areas that Members should be aware of.</w:t>
      </w:r>
    </w:p>
    <w:p w:rsidR="003810AA" w:rsidRDefault="003810AA" w:rsidP="00FE04A8">
      <w:pPr>
        <w:pStyle w:val="NoSpacing"/>
        <w:rPr>
          <w:sz w:val="22"/>
          <w:szCs w:val="22"/>
        </w:rPr>
      </w:pPr>
    </w:p>
    <w:p w:rsidR="003810AA" w:rsidRDefault="003810AA" w:rsidP="00FE04A8">
      <w:pPr>
        <w:pStyle w:val="NoSpacing"/>
        <w:rPr>
          <w:sz w:val="22"/>
          <w:szCs w:val="22"/>
        </w:rPr>
      </w:pPr>
      <w:r w:rsidRPr="00301C9E">
        <w:rPr>
          <w:b/>
          <w:sz w:val="22"/>
          <w:szCs w:val="22"/>
        </w:rPr>
        <w:t>ACTION: DM to request attendance from a Professional Standards Officer for the next report, due at the July meeting</w:t>
      </w:r>
      <w:r>
        <w:rPr>
          <w:sz w:val="22"/>
          <w:szCs w:val="22"/>
        </w:rPr>
        <w:t>.</w:t>
      </w:r>
    </w:p>
    <w:p w:rsidR="003810AA" w:rsidRDefault="003810AA" w:rsidP="00FE04A8">
      <w:pPr>
        <w:pStyle w:val="NoSpacing"/>
        <w:rPr>
          <w:sz w:val="22"/>
          <w:szCs w:val="22"/>
        </w:rPr>
      </w:pPr>
    </w:p>
    <w:p w:rsidR="003810AA" w:rsidRPr="00301C9E" w:rsidRDefault="003810AA" w:rsidP="00FE04A8">
      <w:pPr>
        <w:pStyle w:val="NoSpacing"/>
        <w:rPr>
          <w:sz w:val="22"/>
        </w:rPr>
      </w:pPr>
      <w:r>
        <w:rPr>
          <w:sz w:val="22"/>
          <w:szCs w:val="22"/>
        </w:rPr>
        <w:t xml:space="preserve">TW raised questions about the vetting income statistics.  MJ explained that the </w:t>
      </w:r>
      <w:r w:rsidRPr="00301C9E">
        <w:rPr>
          <w:sz w:val="22"/>
        </w:rPr>
        <w:t xml:space="preserve">Warwickshire </w:t>
      </w:r>
      <w:r>
        <w:rPr>
          <w:sz w:val="22"/>
        </w:rPr>
        <w:t>Force had</w:t>
      </w:r>
      <w:r w:rsidRPr="00301C9E">
        <w:rPr>
          <w:sz w:val="22"/>
        </w:rPr>
        <w:t xml:space="preserve"> </w:t>
      </w:r>
      <w:r>
        <w:rPr>
          <w:sz w:val="22"/>
        </w:rPr>
        <w:t>ru</w:t>
      </w:r>
      <w:r w:rsidRPr="00301C9E">
        <w:rPr>
          <w:sz w:val="22"/>
        </w:rPr>
        <w:t xml:space="preserve">n </w:t>
      </w:r>
      <w:r>
        <w:rPr>
          <w:sz w:val="22"/>
        </w:rPr>
        <w:t xml:space="preserve">the </w:t>
      </w:r>
      <w:r w:rsidRPr="00301C9E">
        <w:rPr>
          <w:sz w:val="22"/>
        </w:rPr>
        <w:t>national vetting contractors</w:t>
      </w:r>
      <w:r>
        <w:rPr>
          <w:sz w:val="22"/>
        </w:rPr>
        <w:t>’</w:t>
      </w:r>
      <w:r w:rsidRPr="00301C9E">
        <w:rPr>
          <w:sz w:val="22"/>
        </w:rPr>
        <w:t xml:space="preserve"> scheme for a number of years. </w:t>
      </w:r>
      <w:r>
        <w:rPr>
          <w:sz w:val="22"/>
        </w:rPr>
        <w:t xml:space="preserve"> If contractors we</w:t>
      </w:r>
      <w:r w:rsidRPr="00301C9E">
        <w:rPr>
          <w:sz w:val="22"/>
        </w:rPr>
        <w:t>re going into a number of forces</w:t>
      </w:r>
      <w:r>
        <w:rPr>
          <w:sz w:val="22"/>
        </w:rPr>
        <w:t xml:space="preserve">, the </w:t>
      </w:r>
      <w:r w:rsidRPr="00301C9E">
        <w:rPr>
          <w:sz w:val="22"/>
        </w:rPr>
        <w:t xml:space="preserve">Warwickshire </w:t>
      </w:r>
      <w:r>
        <w:rPr>
          <w:sz w:val="22"/>
        </w:rPr>
        <w:t xml:space="preserve">Force conducted the vetting on </w:t>
      </w:r>
      <w:r w:rsidRPr="00301C9E">
        <w:rPr>
          <w:sz w:val="22"/>
        </w:rPr>
        <w:t>behalf of contractors and other forces.</w:t>
      </w:r>
    </w:p>
    <w:p w:rsidR="003810AA" w:rsidRDefault="003810AA" w:rsidP="00E012B1">
      <w:pPr>
        <w:pStyle w:val="NoSpacing"/>
        <w:jc w:val="both"/>
        <w:rPr>
          <w:sz w:val="22"/>
          <w:szCs w:val="22"/>
        </w:rPr>
      </w:pPr>
    </w:p>
    <w:p w:rsidR="003810AA" w:rsidRPr="005C71A0" w:rsidRDefault="003810AA" w:rsidP="00E012B1">
      <w:pPr>
        <w:pStyle w:val="NoSpacing"/>
        <w:jc w:val="both"/>
        <w:rPr>
          <w:b/>
          <w:sz w:val="22"/>
          <w:szCs w:val="22"/>
        </w:rPr>
      </w:pPr>
      <w:r w:rsidRPr="005C71A0">
        <w:rPr>
          <w:b/>
          <w:sz w:val="22"/>
          <w:szCs w:val="22"/>
        </w:rPr>
        <w:t>5. Work Plan and Agenda Items for Next Meeting (Chair)</w:t>
      </w:r>
    </w:p>
    <w:p w:rsidR="003810AA" w:rsidRDefault="003810AA" w:rsidP="004162DC">
      <w:pPr>
        <w:pStyle w:val="ListParagraph"/>
        <w:spacing w:after="200" w:line="276" w:lineRule="auto"/>
        <w:ind w:left="0"/>
        <w:rPr>
          <w:rFonts w:ascii="Arial" w:hAnsi="Arial" w:cs="Arial"/>
          <w:sz w:val="22"/>
        </w:rPr>
      </w:pPr>
      <w:r>
        <w:rPr>
          <w:rFonts w:ascii="Arial" w:hAnsi="Arial" w:cs="Arial"/>
          <w:sz w:val="22"/>
        </w:rPr>
        <w:t>A discussion took place around what the completed column on the work plan meant.  Members said that the area of work was not completed.  DM advised that a new line is added for each piece of work and the completed column is ticked when each individual piece of work has taken place.</w:t>
      </w:r>
    </w:p>
    <w:p w:rsidR="003810AA" w:rsidRDefault="003810AA" w:rsidP="004162DC">
      <w:pPr>
        <w:pStyle w:val="ListParagraph"/>
        <w:spacing w:after="200" w:line="276" w:lineRule="auto"/>
        <w:ind w:left="0"/>
        <w:rPr>
          <w:rFonts w:ascii="Arial" w:hAnsi="Arial" w:cs="Arial"/>
          <w:sz w:val="22"/>
        </w:rPr>
      </w:pPr>
    </w:p>
    <w:p w:rsidR="003810AA" w:rsidRDefault="003810AA" w:rsidP="004162DC">
      <w:pPr>
        <w:pStyle w:val="ListParagraph"/>
        <w:spacing w:after="200" w:line="276" w:lineRule="auto"/>
        <w:ind w:left="0"/>
        <w:rPr>
          <w:rFonts w:ascii="Arial" w:hAnsi="Arial" w:cs="Arial"/>
          <w:sz w:val="22"/>
        </w:rPr>
      </w:pPr>
      <w:r>
        <w:rPr>
          <w:rFonts w:ascii="Arial" w:hAnsi="Arial" w:cs="Arial"/>
          <w:sz w:val="22"/>
        </w:rPr>
        <w:t>TW explained that the members had each selected an area of work that they would like to scrutinise.  The areas were as follows:</w:t>
      </w:r>
    </w:p>
    <w:p w:rsidR="003810AA" w:rsidRPr="009E7D94" w:rsidRDefault="003810AA" w:rsidP="009E7D94">
      <w:pPr>
        <w:rPr>
          <w:rFonts w:ascii="Arial" w:hAnsi="Arial" w:cs="Arial"/>
          <w:sz w:val="22"/>
        </w:rPr>
      </w:pPr>
      <w:r>
        <w:rPr>
          <w:rFonts w:ascii="Arial" w:hAnsi="Arial" w:cs="Arial"/>
          <w:sz w:val="22"/>
        </w:rPr>
        <w:t>C</w:t>
      </w:r>
      <w:r w:rsidRPr="009E7D94">
        <w:rPr>
          <w:rFonts w:ascii="Arial" w:hAnsi="Arial" w:cs="Arial"/>
          <w:sz w:val="22"/>
        </w:rPr>
        <w:t>P – Police corruption</w:t>
      </w:r>
      <w:r>
        <w:rPr>
          <w:rFonts w:ascii="Arial" w:hAnsi="Arial" w:cs="Arial"/>
          <w:sz w:val="22"/>
        </w:rPr>
        <w:t xml:space="preserve"> to include the HMIC Police I</w:t>
      </w:r>
      <w:r w:rsidRPr="009E7D94">
        <w:rPr>
          <w:rFonts w:ascii="Arial" w:hAnsi="Arial" w:cs="Arial"/>
          <w:sz w:val="22"/>
        </w:rPr>
        <w:t xml:space="preserve">ntegrity and </w:t>
      </w:r>
      <w:r>
        <w:rPr>
          <w:rFonts w:ascii="Arial" w:hAnsi="Arial" w:cs="Arial"/>
          <w:sz w:val="22"/>
        </w:rPr>
        <w:t>C</w:t>
      </w:r>
      <w:r w:rsidRPr="009E7D94">
        <w:rPr>
          <w:rFonts w:ascii="Arial" w:hAnsi="Arial" w:cs="Arial"/>
          <w:sz w:val="22"/>
        </w:rPr>
        <w:t xml:space="preserve">orruption </w:t>
      </w:r>
      <w:r>
        <w:rPr>
          <w:rFonts w:ascii="Arial" w:hAnsi="Arial" w:cs="Arial"/>
          <w:sz w:val="22"/>
        </w:rPr>
        <w:t>I</w:t>
      </w:r>
      <w:r w:rsidRPr="009E7D94">
        <w:rPr>
          <w:rFonts w:ascii="Arial" w:hAnsi="Arial" w:cs="Arial"/>
          <w:sz w:val="22"/>
        </w:rPr>
        <w:t xml:space="preserve">nspection. </w:t>
      </w:r>
      <w:r>
        <w:rPr>
          <w:rFonts w:ascii="Arial" w:hAnsi="Arial" w:cs="Arial"/>
          <w:sz w:val="22"/>
        </w:rPr>
        <w:t xml:space="preserve">The Committee had received briefings on the report and CP would delve further into this and follow </w:t>
      </w:r>
      <w:r w:rsidRPr="009E7D94">
        <w:rPr>
          <w:rFonts w:ascii="Arial" w:hAnsi="Arial" w:cs="Arial"/>
          <w:sz w:val="22"/>
        </w:rPr>
        <w:t xml:space="preserve">up in more detail. </w:t>
      </w:r>
      <w:r>
        <w:rPr>
          <w:rFonts w:ascii="Arial" w:hAnsi="Arial" w:cs="Arial"/>
          <w:sz w:val="22"/>
        </w:rPr>
        <w:t>In addition, CP would continue to participate in dip sampling.</w:t>
      </w:r>
    </w:p>
    <w:p w:rsidR="003810AA" w:rsidRPr="009E7D94" w:rsidRDefault="003810AA" w:rsidP="009E7D94">
      <w:pPr>
        <w:rPr>
          <w:rFonts w:ascii="Arial" w:hAnsi="Arial" w:cs="Arial"/>
          <w:sz w:val="22"/>
        </w:rPr>
      </w:pPr>
      <w:r w:rsidRPr="009E7D94">
        <w:rPr>
          <w:rFonts w:ascii="Arial" w:hAnsi="Arial" w:cs="Arial"/>
          <w:sz w:val="22"/>
        </w:rPr>
        <w:t>CC – Drones</w:t>
      </w:r>
      <w:r>
        <w:rPr>
          <w:rFonts w:ascii="Arial" w:hAnsi="Arial" w:cs="Arial"/>
          <w:sz w:val="22"/>
        </w:rPr>
        <w:t>, to include becoming a m</w:t>
      </w:r>
      <w:r w:rsidRPr="009E7D94">
        <w:rPr>
          <w:rFonts w:ascii="Arial" w:hAnsi="Arial" w:cs="Arial"/>
          <w:sz w:val="22"/>
        </w:rPr>
        <w:t xml:space="preserve">ember of </w:t>
      </w:r>
      <w:r>
        <w:rPr>
          <w:rFonts w:ascii="Arial" w:hAnsi="Arial" w:cs="Arial"/>
          <w:sz w:val="22"/>
        </w:rPr>
        <w:t>the user group, and U</w:t>
      </w:r>
      <w:r w:rsidRPr="009E7D94">
        <w:rPr>
          <w:rFonts w:ascii="Arial" w:hAnsi="Arial" w:cs="Arial"/>
          <w:sz w:val="22"/>
        </w:rPr>
        <w:t xml:space="preserve">se of </w:t>
      </w:r>
      <w:r>
        <w:rPr>
          <w:rFonts w:ascii="Arial" w:hAnsi="Arial" w:cs="Arial"/>
          <w:sz w:val="22"/>
        </w:rPr>
        <w:t>F</w:t>
      </w:r>
      <w:r w:rsidRPr="009E7D94">
        <w:rPr>
          <w:rFonts w:ascii="Arial" w:hAnsi="Arial" w:cs="Arial"/>
          <w:sz w:val="22"/>
        </w:rPr>
        <w:t>orce.</w:t>
      </w:r>
    </w:p>
    <w:p w:rsidR="003810AA" w:rsidRPr="009E7D94" w:rsidRDefault="003810AA" w:rsidP="009E7D94">
      <w:pPr>
        <w:rPr>
          <w:rFonts w:ascii="Arial" w:hAnsi="Arial" w:cs="Arial"/>
          <w:sz w:val="22"/>
        </w:rPr>
      </w:pPr>
      <w:r w:rsidRPr="009E7D94">
        <w:rPr>
          <w:rFonts w:ascii="Arial" w:hAnsi="Arial" w:cs="Arial"/>
          <w:sz w:val="22"/>
        </w:rPr>
        <w:t xml:space="preserve">SM – Stop and </w:t>
      </w:r>
      <w:r>
        <w:rPr>
          <w:rFonts w:ascii="Arial" w:hAnsi="Arial" w:cs="Arial"/>
          <w:sz w:val="22"/>
        </w:rPr>
        <w:t>s</w:t>
      </w:r>
      <w:r w:rsidRPr="009E7D94">
        <w:rPr>
          <w:rFonts w:ascii="Arial" w:hAnsi="Arial" w:cs="Arial"/>
          <w:sz w:val="22"/>
        </w:rPr>
        <w:t>earch.</w:t>
      </w:r>
    </w:p>
    <w:p w:rsidR="003810AA" w:rsidRPr="009E7D94" w:rsidRDefault="003810AA" w:rsidP="009E7D94">
      <w:pPr>
        <w:rPr>
          <w:rFonts w:ascii="Arial" w:hAnsi="Arial" w:cs="Arial"/>
          <w:sz w:val="22"/>
        </w:rPr>
      </w:pPr>
      <w:r w:rsidRPr="009E7D94">
        <w:rPr>
          <w:rFonts w:ascii="Arial" w:hAnsi="Arial" w:cs="Arial"/>
          <w:sz w:val="22"/>
        </w:rPr>
        <w:t xml:space="preserve">JS – Child </w:t>
      </w:r>
      <w:r>
        <w:rPr>
          <w:rFonts w:ascii="Arial" w:hAnsi="Arial" w:cs="Arial"/>
          <w:sz w:val="22"/>
        </w:rPr>
        <w:t>s</w:t>
      </w:r>
      <w:r w:rsidRPr="009E7D94">
        <w:rPr>
          <w:rFonts w:ascii="Arial" w:hAnsi="Arial" w:cs="Arial"/>
          <w:sz w:val="22"/>
        </w:rPr>
        <w:t xml:space="preserve">exual </w:t>
      </w:r>
      <w:r>
        <w:rPr>
          <w:rFonts w:ascii="Arial" w:hAnsi="Arial" w:cs="Arial"/>
          <w:sz w:val="22"/>
        </w:rPr>
        <w:t>e</w:t>
      </w:r>
      <w:r w:rsidRPr="009E7D94">
        <w:rPr>
          <w:rFonts w:ascii="Arial" w:hAnsi="Arial" w:cs="Arial"/>
          <w:sz w:val="22"/>
        </w:rPr>
        <w:t>xplo</w:t>
      </w:r>
      <w:r>
        <w:rPr>
          <w:rFonts w:ascii="Arial" w:hAnsi="Arial" w:cs="Arial"/>
          <w:sz w:val="22"/>
        </w:rPr>
        <w:t>itation.</w:t>
      </w:r>
    </w:p>
    <w:p w:rsidR="003810AA" w:rsidRDefault="003810AA" w:rsidP="009E7D94">
      <w:pPr>
        <w:rPr>
          <w:rFonts w:ascii="Arial" w:hAnsi="Arial" w:cs="Arial"/>
          <w:sz w:val="22"/>
        </w:rPr>
      </w:pPr>
      <w:r w:rsidRPr="009E7D94">
        <w:rPr>
          <w:rFonts w:ascii="Arial" w:hAnsi="Arial" w:cs="Arial"/>
          <w:sz w:val="22"/>
        </w:rPr>
        <w:t xml:space="preserve">TW – </w:t>
      </w:r>
      <w:r>
        <w:rPr>
          <w:rFonts w:ascii="Arial" w:hAnsi="Arial" w:cs="Arial"/>
          <w:sz w:val="22"/>
        </w:rPr>
        <w:t>Would continue to d</w:t>
      </w:r>
      <w:r w:rsidRPr="009E7D94">
        <w:rPr>
          <w:rFonts w:ascii="Arial" w:hAnsi="Arial" w:cs="Arial"/>
          <w:sz w:val="22"/>
        </w:rPr>
        <w:t>ip</w:t>
      </w:r>
      <w:r>
        <w:rPr>
          <w:rFonts w:ascii="Arial" w:hAnsi="Arial" w:cs="Arial"/>
          <w:sz w:val="22"/>
        </w:rPr>
        <w:t xml:space="preserve"> sample</w:t>
      </w:r>
      <w:r w:rsidRPr="009E7D94">
        <w:rPr>
          <w:rFonts w:ascii="Arial" w:hAnsi="Arial" w:cs="Arial"/>
          <w:sz w:val="22"/>
        </w:rPr>
        <w:t xml:space="preserve"> and </w:t>
      </w:r>
      <w:r>
        <w:rPr>
          <w:rFonts w:ascii="Arial" w:hAnsi="Arial" w:cs="Arial"/>
          <w:sz w:val="22"/>
        </w:rPr>
        <w:t>would consider c</w:t>
      </w:r>
      <w:r w:rsidRPr="009E7D94">
        <w:rPr>
          <w:rFonts w:ascii="Arial" w:hAnsi="Arial" w:cs="Arial"/>
          <w:sz w:val="22"/>
        </w:rPr>
        <w:t>ounter-</w:t>
      </w:r>
      <w:r>
        <w:rPr>
          <w:rFonts w:ascii="Arial" w:hAnsi="Arial" w:cs="Arial"/>
          <w:sz w:val="22"/>
        </w:rPr>
        <w:t>t</w:t>
      </w:r>
      <w:r w:rsidRPr="009E7D94">
        <w:rPr>
          <w:rFonts w:ascii="Arial" w:hAnsi="Arial" w:cs="Arial"/>
          <w:sz w:val="22"/>
        </w:rPr>
        <w:t>errorism</w:t>
      </w:r>
      <w:r>
        <w:rPr>
          <w:rFonts w:ascii="Arial" w:hAnsi="Arial" w:cs="Arial"/>
          <w:sz w:val="22"/>
        </w:rPr>
        <w:t>, once a briefing had been received at the April Committee meeting.</w:t>
      </w:r>
    </w:p>
    <w:p w:rsidR="003810AA" w:rsidRDefault="003810AA" w:rsidP="009E7D94">
      <w:pPr>
        <w:rPr>
          <w:rFonts w:ascii="Arial" w:hAnsi="Arial" w:cs="Arial"/>
          <w:sz w:val="22"/>
        </w:rPr>
      </w:pPr>
    </w:p>
    <w:p w:rsidR="003810AA" w:rsidRDefault="003810AA" w:rsidP="00DC2C24">
      <w:pPr>
        <w:rPr>
          <w:rFonts w:ascii="Arial" w:hAnsi="Arial" w:cs="Arial"/>
          <w:sz w:val="22"/>
        </w:rPr>
      </w:pPr>
      <w:r>
        <w:rPr>
          <w:rFonts w:ascii="Arial" w:hAnsi="Arial" w:cs="Arial"/>
          <w:sz w:val="22"/>
        </w:rPr>
        <w:t>MJ advised that he was content with the work areas selected by the Members.</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MJ asked Members h</w:t>
      </w:r>
      <w:r w:rsidRPr="009E7D94">
        <w:rPr>
          <w:rFonts w:ascii="Arial" w:hAnsi="Arial" w:cs="Arial"/>
          <w:sz w:val="22"/>
        </w:rPr>
        <w:t xml:space="preserve">ow </w:t>
      </w:r>
      <w:r>
        <w:rPr>
          <w:rFonts w:ascii="Arial" w:hAnsi="Arial" w:cs="Arial"/>
          <w:sz w:val="22"/>
        </w:rPr>
        <w:t xml:space="preserve">they anticipated </w:t>
      </w:r>
      <w:r w:rsidRPr="009E7D94">
        <w:rPr>
          <w:rFonts w:ascii="Arial" w:hAnsi="Arial" w:cs="Arial"/>
          <w:sz w:val="22"/>
        </w:rPr>
        <w:t>gain</w:t>
      </w:r>
      <w:r>
        <w:rPr>
          <w:rFonts w:ascii="Arial" w:hAnsi="Arial" w:cs="Arial"/>
          <w:sz w:val="22"/>
        </w:rPr>
        <w:t>ing</w:t>
      </w:r>
      <w:r w:rsidRPr="009E7D94">
        <w:rPr>
          <w:rFonts w:ascii="Arial" w:hAnsi="Arial" w:cs="Arial"/>
          <w:sz w:val="22"/>
        </w:rPr>
        <w:t xml:space="preserve"> access</w:t>
      </w:r>
      <w:r>
        <w:rPr>
          <w:rFonts w:ascii="Arial" w:hAnsi="Arial" w:cs="Arial"/>
          <w:sz w:val="22"/>
        </w:rPr>
        <w:t xml:space="preserve"> to the Forces to pursue these work areas</w:t>
      </w:r>
      <w:r w:rsidRPr="009E7D94">
        <w:rPr>
          <w:rFonts w:ascii="Arial" w:hAnsi="Arial" w:cs="Arial"/>
          <w:sz w:val="22"/>
        </w:rPr>
        <w:t xml:space="preserve">? </w:t>
      </w:r>
      <w:r>
        <w:rPr>
          <w:rFonts w:ascii="Arial" w:hAnsi="Arial" w:cs="Arial"/>
          <w:sz w:val="22"/>
        </w:rPr>
        <w:t xml:space="preserve"> </w:t>
      </w:r>
      <w:r w:rsidRPr="009E7D94">
        <w:rPr>
          <w:rFonts w:ascii="Arial" w:hAnsi="Arial" w:cs="Arial"/>
          <w:sz w:val="22"/>
        </w:rPr>
        <w:t>TW suggested getting the agreement of the two C</w:t>
      </w:r>
      <w:r>
        <w:rPr>
          <w:rFonts w:ascii="Arial" w:hAnsi="Arial" w:cs="Arial"/>
          <w:sz w:val="22"/>
        </w:rPr>
        <w:t xml:space="preserve">hief </w:t>
      </w:r>
      <w:r w:rsidRPr="009E7D94">
        <w:rPr>
          <w:rFonts w:ascii="Arial" w:hAnsi="Arial" w:cs="Arial"/>
          <w:sz w:val="22"/>
        </w:rPr>
        <w:t>C</w:t>
      </w:r>
      <w:r>
        <w:rPr>
          <w:rFonts w:ascii="Arial" w:hAnsi="Arial" w:cs="Arial"/>
          <w:sz w:val="22"/>
        </w:rPr>
        <w:t>onstable</w:t>
      </w:r>
      <w:r w:rsidRPr="009E7D94">
        <w:rPr>
          <w:rFonts w:ascii="Arial" w:hAnsi="Arial" w:cs="Arial"/>
          <w:sz w:val="22"/>
        </w:rPr>
        <w:t xml:space="preserve">s and two PCCs that those items </w:t>
      </w:r>
      <w:r>
        <w:rPr>
          <w:rFonts w:ascii="Arial" w:hAnsi="Arial" w:cs="Arial"/>
          <w:sz w:val="22"/>
        </w:rPr>
        <w:t>specified above we</w:t>
      </w:r>
      <w:r w:rsidRPr="009E7D94">
        <w:rPr>
          <w:rFonts w:ascii="Arial" w:hAnsi="Arial" w:cs="Arial"/>
          <w:sz w:val="22"/>
        </w:rPr>
        <w:t>re to be looked at</w:t>
      </w:r>
      <w:r>
        <w:rPr>
          <w:rFonts w:ascii="Arial" w:hAnsi="Arial" w:cs="Arial"/>
          <w:sz w:val="22"/>
        </w:rPr>
        <w:t>.  T</w:t>
      </w:r>
      <w:r w:rsidRPr="009E7D94">
        <w:rPr>
          <w:rFonts w:ascii="Arial" w:hAnsi="Arial" w:cs="Arial"/>
          <w:sz w:val="22"/>
        </w:rPr>
        <w:t xml:space="preserve">hen </w:t>
      </w:r>
      <w:r>
        <w:rPr>
          <w:rFonts w:ascii="Arial" w:hAnsi="Arial" w:cs="Arial"/>
          <w:sz w:val="22"/>
        </w:rPr>
        <w:t>for Members to be provided with an ACC who would arrange direct access.</w:t>
      </w:r>
      <w:r w:rsidRPr="009E7D94">
        <w:rPr>
          <w:rFonts w:ascii="Arial" w:hAnsi="Arial" w:cs="Arial"/>
          <w:sz w:val="22"/>
        </w:rPr>
        <w:t xml:space="preserve"> </w:t>
      </w:r>
    </w:p>
    <w:p w:rsidR="003810AA" w:rsidRDefault="003810AA" w:rsidP="009E7D94">
      <w:pPr>
        <w:rPr>
          <w:rFonts w:ascii="Arial" w:hAnsi="Arial" w:cs="Arial"/>
          <w:sz w:val="22"/>
        </w:rPr>
      </w:pPr>
    </w:p>
    <w:p w:rsidR="003810AA" w:rsidRPr="004162DC" w:rsidRDefault="003810AA" w:rsidP="009E7D94">
      <w:pPr>
        <w:rPr>
          <w:rFonts w:ascii="Arial" w:hAnsi="Arial" w:cs="Arial"/>
          <w:b/>
          <w:sz w:val="22"/>
        </w:rPr>
      </w:pPr>
      <w:r w:rsidRPr="004162DC">
        <w:rPr>
          <w:rFonts w:ascii="Arial" w:hAnsi="Arial" w:cs="Arial"/>
          <w:b/>
          <w:sz w:val="22"/>
        </w:rPr>
        <w:t>ACTION: DM to provide the work areas listed above to the CCs and PCCs for agreement.</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MJ a</w:t>
      </w:r>
      <w:r w:rsidRPr="009E7D94">
        <w:rPr>
          <w:rFonts w:ascii="Arial" w:hAnsi="Arial" w:cs="Arial"/>
          <w:sz w:val="22"/>
        </w:rPr>
        <w:t>sked about police presence at</w:t>
      </w:r>
      <w:r>
        <w:rPr>
          <w:rFonts w:ascii="Arial" w:hAnsi="Arial" w:cs="Arial"/>
          <w:sz w:val="22"/>
        </w:rPr>
        <w:t xml:space="preserve"> Committee</w:t>
      </w:r>
      <w:r w:rsidRPr="009E7D94">
        <w:rPr>
          <w:rFonts w:ascii="Arial" w:hAnsi="Arial" w:cs="Arial"/>
          <w:sz w:val="22"/>
        </w:rPr>
        <w:t xml:space="preserve"> meeting</w:t>
      </w:r>
      <w:r>
        <w:rPr>
          <w:rFonts w:ascii="Arial" w:hAnsi="Arial" w:cs="Arial"/>
          <w:sz w:val="22"/>
        </w:rPr>
        <w:t>s</w:t>
      </w:r>
      <w:r w:rsidRPr="009E7D94">
        <w:rPr>
          <w:rFonts w:ascii="Arial" w:hAnsi="Arial" w:cs="Arial"/>
          <w:sz w:val="22"/>
        </w:rPr>
        <w:t>.</w:t>
      </w:r>
      <w:r>
        <w:rPr>
          <w:rFonts w:ascii="Arial" w:hAnsi="Arial" w:cs="Arial"/>
          <w:sz w:val="22"/>
        </w:rPr>
        <w:t xml:space="preserve">  He offered Members a nominated ACC to attend the meetings and to be the liaison for the Committee, being the police point of contact.  MJ and DS were happy to nominate SC to do this.  </w:t>
      </w:r>
      <w:r w:rsidRPr="009E7D94">
        <w:rPr>
          <w:rFonts w:ascii="Arial" w:hAnsi="Arial" w:cs="Arial"/>
          <w:sz w:val="22"/>
        </w:rPr>
        <w:t>AC supported MJ in what</w:t>
      </w:r>
      <w:r>
        <w:rPr>
          <w:rFonts w:ascii="Arial" w:hAnsi="Arial" w:cs="Arial"/>
          <w:sz w:val="22"/>
        </w:rPr>
        <w:t xml:space="preserve"> he had</w:t>
      </w:r>
      <w:r w:rsidRPr="009E7D94">
        <w:rPr>
          <w:rFonts w:ascii="Arial" w:hAnsi="Arial" w:cs="Arial"/>
          <w:sz w:val="22"/>
        </w:rPr>
        <w:t xml:space="preserve"> said. </w:t>
      </w:r>
      <w:r>
        <w:rPr>
          <w:rFonts w:ascii="Arial" w:hAnsi="Arial" w:cs="Arial"/>
          <w:sz w:val="22"/>
        </w:rPr>
        <w:t xml:space="preserve"> This was agreed as a positive way forward by Committee Members.  </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SM asked i</w:t>
      </w:r>
      <w:r w:rsidRPr="009E7D94">
        <w:rPr>
          <w:rFonts w:ascii="Arial" w:hAnsi="Arial" w:cs="Arial"/>
          <w:sz w:val="22"/>
        </w:rPr>
        <w:t xml:space="preserve">f </w:t>
      </w:r>
      <w:r>
        <w:rPr>
          <w:rFonts w:ascii="Arial" w:hAnsi="Arial" w:cs="Arial"/>
          <w:sz w:val="22"/>
        </w:rPr>
        <w:t xml:space="preserve">the above were </w:t>
      </w:r>
      <w:r w:rsidRPr="009E7D94">
        <w:rPr>
          <w:rFonts w:ascii="Arial" w:hAnsi="Arial" w:cs="Arial"/>
          <w:sz w:val="22"/>
        </w:rPr>
        <w:t>approved</w:t>
      </w:r>
      <w:r>
        <w:rPr>
          <w:rFonts w:ascii="Arial" w:hAnsi="Arial" w:cs="Arial"/>
          <w:sz w:val="22"/>
        </w:rPr>
        <w:t xml:space="preserve">, could Members </w:t>
      </w:r>
      <w:r w:rsidRPr="009E7D94">
        <w:rPr>
          <w:rFonts w:ascii="Arial" w:hAnsi="Arial" w:cs="Arial"/>
          <w:sz w:val="22"/>
        </w:rPr>
        <w:t xml:space="preserve">have direct access to contact details? </w:t>
      </w:r>
      <w:r>
        <w:rPr>
          <w:rFonts w:ascii="Arial" w:hAnsi="Arial" w:cs="Arial"/>
          <w:sz w:val="22"/>
        </w:rPr>
        <w:t>MJ agreed</w:t>
      </w:r>
      <w:r w:rsidRPr="009E7D94">
        <w:rPr>
          <w:rFonts w:ascii="Arial" w:hAnsi="Arial" w:cs="Arial"/>
          <w:sz w:val="22"/>
        </w:rPr>
        <w:t xml:space="preserve">. </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CP sought clarity on whether the Chief Constables would be kept updated on contacts the Members had with the ACC about their work areas?  </w:t>
      </w:r>
      <w:r w:rsidRPr="009E7D94">
        <w:rPr>
          <w:rFonts w:ascii="Arial" w:hAnsi="Arial" w:cs="Arial"/>
          <w:sz w:val="22"/>
        </w:rPr>
        <w:t xml:space="preserve"> </w:t>
      </w:r>
      <w:r>
        <w:rPr>
          <w:rFonts w:ascii="Arial" w:hAnsi="Arial" w:cs="Arial"/>
          <w:sz w:val="22"/>
        </w:rPr>
        <w:t xml:space="preserve">SC confirmed this would be the case.  In addition, he highlighted that if the work area came under the remit of another officer, he would make contact with the relevant officer.  </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TW asked h</w:t>
      </w:r>
      <w:r w:rsidRPr="009E7D94">
        <w:rPr>
          <w:rFonts w:ascii="Arial" w:hAnsi="Arial" w:cs="Arial"/>
          <w:sz w:val="22"/>
        </w:rPr>
        <w:t xml:space="preserve">ow </w:t>
      </w:r>
      <w:r>
        <w:rPr>
          <w:rFonts w:ascii="Arial" w:hAnsi="Arial" w:cs="Arial"/>
          <w:sz w:val="22"/>
        </w:rPr>
        <w:t>the workforce would be made aware of the Committee, so for example, when an officer attended the Committee, they would understand the purpose of the group.  SM suggested a meeting with the Head of Communications.  SC advised that there was a r</w:t>
      </w:r>
      <w:r w:rsidRPr="009E7D94">
        <w:rPr>
          <w:rFonts w:ascii="Arial" w:hAnsi="Arial" w:cs="Arial"/>
          <w:sz w:val="22"/>
        </w:rPr>
        <w:t xml:space="preserve">equirement for more awareness-raising in the </w:t>
      </w:r>
      <w:r>
        <w:rPr>
          <w:rFonts w:ascii="Arial" w:hAnsi="Arial" w:cs="Arial"/>
          <w:sz w:val="22"/>
        </w:rPr>
        <w:t>F</w:t>
      </w:r>
      <w:r w:rsidRPr="009E7D94">
        <w:rPr>
          <w:rFonts w:ascii="Arial" w:hAnsi="Arial" w:cs="Arial"/>
          <w:sz w:val="22"/>
        </w:rPr>
        <w:t>orce</w:t>
      </w:r>
      <w:r>
        <w:rPr>
          <w:rFonts w:ascii="Arial" w:hAnsi="Arial" w:cs="Arial"/>
          <w:sz w:val="22"/>
        </w:rPr>
        <w:t>s in general and that the Committee could be part of this.</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BS raised his view that the </w:t>
      </w:r>
      <w:r w:rsidRPr="009E7D94">
        <w:rPr>
          <w:rFonts w:ascii="Arial" w:hAnsi="Arial" w:cs="Arial"/>
          <w:sz w:val="22"/>
        </w:rPr>
        <w:t xml:space="preserve">Committee </w:t>
      </w:r>
      <w:r>
        <w:rPr>
          <w:rFonts w:ascii="Arial" w:hAnsi="Arial" w:cs="Arial"/>
          <w:sz w:val="22"/>
        </w:rPr>
        <w:t>should have an</w:t>
      </w:r>
      <w:r w:rsidRPr="009E7D94">
        <w:rPr>
          <w:rFonts w:ascii="Arial" w:hAnsi="Arial" w:cs="Arial"/>
          <w:sz w:val="22"/>
        </w:rPr>
        <w:t xml:space="preserve"> independent voice in </w:t>
      </w:r>
      <w:r>
        <w:rPr>
          <w:rFonts w:ascii="Arial" w:hAnsi="Arial" w:cs="Arial"/>
          <w:sz w:val="22"/>
        </w:rPr>
        <w:t>the media</w:t>
      </w:r>
      <w:r w:rsidRPr="009E7D94">
        <w:rPr>
          <w:rFonts w:ascii="Arial" w:hAnsi="Arial" w:cs="Arial"/>
          <w:sz w:val="22"/>
        </w:rPr>
        <w:t xml:space="preserve">. </w:t>
      </w:r>
      <w:r>
        <w:rPr>
          <w:rFonts w:ascii="Arial" w:hAnsi="Arial" w:cs="Arial"/>
          <w:sz w:val="22"/>
        </w:rPr>
        <w:t xml:space="preserve"> BS would</w:t>
      </w:r>
      <w:r w:rsidRPr="009E7D94">
        <w:rPr>
          <w:rFonts w:ascii="Arial" w:hAnsi="Arial" w:cs="Arial"/>
          <w:sz w:val="22"/>
        </w:rPr>
        <w:t xml:space="preserve"> raise this with BL</w:t>
      </w:r>
      <w:r>
        <w:rPr>
          <w:rFonts w:ascii="Arial" w:hAnsi="Arial" w:cs="Arial"/>
          <w:sz w:val="22"/>
        </w:rPr>
        <w:t xml:space="preserve"> and ask</w:t>
      </w:r>
      <w:r w:rsidRPr="009E7D94">
        <w:rPr>
          <w:rFonts w:ascii="Arial" w:hAnsi="Arial" w:cs="Arial"/>
          <w:sz w:val="22"/>
        </w:rPr>
        <w:t xml:space="preserve"> if there should be a statement from this group to the </w:t>
      </w:r>
      <w:r>
        <w:rPr>
          <w:rFonts w:ascii="Arial" w:hAnsi="Arial" w:cs="Arial"/>
          <w:sz w:val="22"/>
        </w:rPr>
        <w:t>media and proposed a statement on the PEEL Inspection reports, due for publication shortly.</w:t>
      </w:r>
    </w:p>
    <w:p w:rsidR="003810AA" w:rsidRDefault="003810AA" w:rsidP="009E7D94">
      <w:pPr>
        <w:rPr>
          <w:rFonts w:ascii="Arial" w:hAnsi="Arial" w:cs="Arial"/>
          <w:sz w:val="22"/>
        </w:rPr>
      </w:pPr>
      <w:r>
        <w:rPr>
          <w:rFonts w:ascii="Arial" w:hAnsi="Arial" w:cs="Arial"/>
          <w:sz w:val="22"/>
        </w:rPr>
        <w:t>AC pointed out that i</w:t>
      </w:r>
      <w:r w:rsidRPr="009E7D94">
        <w:rPr>
          <w:rFonts w:ascii="Arial" w:hAnsi="Arial" w:cs="Arial"/>
          <w:sz w:val="22"/>
        </w:rPr>
        <w:t>t would</w:t>
      </w:r>
      <w:r>
        <w:rPr>
          <w:rFonts w:ascii="Arial" w:hAnsi="Arial" w:cs="Arial"/>
          <w:sz w:val="22"/>
        </w:rPr>
        <w:t xml:space="preserve"> </w:t>
      </w:r>
      <w:r w:rsidRPr="009E7D94">
        <w:rPr>
          <w:rFonts w:ascii="Arial" w:hAnsi="Arial" w:cs="Arial"/>
          <w:sz w:val="22"/>
        </w:rPr>
        <w:t>n</w:t>
      </w:r>
      <w:r>
        <w:rPr>
          <w:rFonts w:ascii="Arial" w:hAnsi="Arial" w:cs="Arial"/>
          <w:sz w:val="22"/>
        </w:rPr>
        <w:t>o</w:t>
      </w:r>
      <w:r w:rsidRPr="009E7D94">
        <w:rPr>
          <w:rFonts w:ascii="Arial" w:hAnsi="Arial" w:cs="Arial"/>
          <w:sz w:val="22"/>
        </w:rPr>
        <w:t xml:space="preserve">t be routine but where the Committee </w:t>
      </w:r>
      <w:r>
        <w:rPr>
          <w:rFonts w:ascii="Arial" w:hAnsi="Arial" w:cs="Arial"/>
          <w:sz w:val="22"/>
        </w:rPr>
        <w:t>had</w:t>
      </w:r>
      <w:r w:rsidRPr="009E7D94">
        <w:rPr>
          <w:rFonts w:ascii="Arial" w:hAnsi="Arial" w:cs="Arial"/>
          <w:sz w:val="22"/>
        </w:rPr>
        <w:t xml:space="preserve"> something that they want</w:t>
      </w:r>
      <w:r>
        <w:rPr>
          <w:rFonts w:ascii="Arial" w:hAnsi="Arial" w:cs="Arial"/>
          <w:sz w:val="22"/>
        </w:rPr>
        <w:t>ed</w:t>
      </w:r>
      <w:r w:rsidRPr="009E7D94">
        <w:rPr>
          <w:rFonts w:ascii="Arial" w:hAnsi="Arial" w:cs="Arial"/>
          <w:sz w:val="22"/>
        </w:rPr>
        <w:t xml:space="preserve"> to say</w:t>
      </w:r>
      <w:r>
        <w:rPr>
          <w:rFonts w:ascii="Arial" w:hAnsi="Arial" w:cs="Arial"/>
          <w:sz w:val="22"/>
        </w:rPr>
        <w:t xml:space="preserve"> publicly</w:t>
      </w:r>
      <w:r w:rsidRPr="009E7D94">
        <w:rPr>
          <w:rFonts w:ascii="Arial" w:hAnsi="Arial" w:cs="Arial"/>
          <w:sz w:val="22"/>
        </w:rPr>
        <w:t xml:space="preserve">, either </w:t>
      </w:r>
      <w:r>
        <w:rPr>
          <w:rFonts w:ascii="Arial" w:hAnsi="Arial" w:cs="Arial"/>
          <w:sz w:val="22"/>
        </w:rPr>
        <w:t>PCCs’ office could</w:t>
      </w:r>
      <w:r w:rsidRPr="009E7D94">
        <w:rPr>
          <w:rFonts w:ascii="Arial" w:hAnsi="Arial" w:cs="Arial"/>
          <w:sz w:val="22"/>
        </w:rPr>
        <w:t xml:space="preserve"> facilitate </w:t>
      </w:r>
      <w:r>
        <w:rPr>
          <w:rFonts w:ascii="Arial" w:hAnsi="Arial" w:cs="Arial"/>
          <w:sz w:val="22"/>
        </w:rPr>
        <w:t xml:space="preserve">this </w:t>
      </w:r>
      <w:r w:rsidRPr="009E7D94">
        <w:rPr>
          <w:rFonts w:ascii="Arial" w:hAnsi="Arial" w:cs="Arial"/>
          <w:sz w:val="22"/>
        </w:rPr>
        <w:t xml:space="preserve">and </w:t>
      </w:r>
      <w:r>
        <w:rPr>
          <w:rFonts w:ascii="Arial" w:hAnsi="Arial" w:cs="Arial"/>
          <w:sz w:val="22"/>
        </w:rPr>
        <w:t xml:space="preserve">it </w:t>
      </w:r>
      <w:r w:rsidRPr="009E7D94">
        <w:rPr>
          <w:rFonts w:ascii="Arial" w:hAnsi="Arial" w:cs="Arial"/>
          <w:sz w:val="22"/>
        </w:rPr>
        <w:t xml:space="preserve">would be independent </w:t>
      </w:r>
      <w:r>
        <w:rPr>
          <w:rFonts w:ascii="Arial" w:hAnsi="Arial" w:cs="Arial"/>
          <w:sz w:val="22"/>
        </w:rPr>
        <w:t>should the Committee</w:t>
      </w:r>
      <w:r w:rsidRPr="009E7D94">
        <w:rPr>
          <w:rFonts w:ascii="Arial" w:hAnsi="Arial" w:cs="Arial"/>
          <w:sz w:val="22"/>
        </w:rPr>
        <w:t xml:space="preserve"> wish. </w:t>
      </w:r>
      <w:r>
        <w:rPr>
          <w:rFonts w:ascii="Arial" w:hAnsi="Arial" w:cs="Arial"/>
          <w:sz w:val="22"/>
        </w:rPr>
        <w:t xml:space="preserve">  AC explained that the Forces were likely to know what would be in an HMIC report immediately after the inspection and quite often the action plan was well underway before the report was published.  </w:t>
      </w:r>
      <w:r w:rsidRPr="009E7D94">
        <w:rPr>
          <w:rFonts w:ascii="Arial" w:hAnsi="Arial" w:cs="Arial"/>
          <w:sz w:val="22"/>
        </w:rPr>
        <w:t xml:space="preserve">When </w:t>
      </w:r>
      <w:r>
        <w:rPr>
          <w:rFonts w:ascii="Arial" w:hAnsi="Arial" w:cs="Arial"/>
          <w:sz w:val="22"/>
        </w:rPr>
        <w:t>Members looked at reports, they may wish to comment</w:t>
      </w:r>
      <w:r w:rsidRPr="009E7D94">
        <w:rPr>
          <w:rFonts w:ascii="Arial" w:hAnsi="Arial" w:cs="Arial"/>
          <w:sz w:val="22"/>
        </w:rPr>
        <w:t xml:space="preserve"> but </w:t>
      </w:r>
      <w:r>
        <w:rPr>
          <w:rFonts w:ascii="Arial" w:hAnsi="Arial" w:cs="Arial"/>
          <w:sz w:val="22"/>
        </w:rPr>
        <w:t>this should be considered on a case by case basis and a decision made</w:t>
      </w:r>
      <w:r w:rsidRPr="009E7D94">
        <w:rPr>
          <w:rFonts w:ascii="Arial" w:hAnsi="Arial" w:cs="Arial"/>
          <w:sz w:val="22"/>
        </w:rPr>
        <w:t xml:space="preserve"> whether </w:t>
      </w:r>
      <w:r>
        <w:rPr>
          <w:rFonts w:ascii="Arial" w:hAnsi="Arial" w:cs="Arial"/>
          <w:sz w:val="22"/>
        </w:rPr>
        <w:t xml:space="preserve">it be </w:t>
      </w:r>
      <w:r w:rsidRPr="009E7D94">
        <w:rPr>
          <w:rFonts w:ascii="Arial" w:hAnsi="Arial" w:cs="Arial"/>
          <w:sz w:val="22"/>
        </w:rPr>
        <w:t xml:space="preserve">public or </w:t>
      </w:r>
      <w:r>
        <w:rPr>
          <w:rFonts w:ascii="Arial" w:hAnsi="Arial" w:cs="Arial"/>
          <w:sz w:val="22"/>
        </w:rPr>
        <w:t>with</w:t>
      </w:r>
      <w:r w:rsidRPr="009E7D94">
        <w:rPr>
          <w:rFonts w:ascii="Arial" w:hAnsi="Arial" w:cs="Arial"/>
          <w:sz w:val="22"/>
        </w:rPr>
        <w:t xml:space="preserve">in </w:t>
      </w:r>
      <w:r>
        <w:rPr>
          <w:rFonts w:ascii="Arial" w:hAnsi="Arial" w:cs="Arial"/>
          <w:sz w:val="22"/>
        </w:rPr>
        <w:t>the organisation.</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M</w:t>
      </w:r>
      <w:r w:rsidRPr="009E7D94">
        <w:rPr>
          <w:rFonts w:ascii="Arial" w:hAnsi="Arial" w:cs="Arial"/>
          <w:sz w:val="22"/>
        </w:rPr>
        <w:t xml:space="preserve">J </w:t>
      </w:r>
      <w:r>
        <w:rPr>
          <w:rFonts w:ascii="Arial" w:hAnsi="Arial" w:cs="Arial"/>
          <w:sz w:val="22"/>
        </w:rPr>
        <w:t>advised Members to be cautious about putting anything in the public arena</w:t>
      </w:r>
      <w:r w:rsidRPr="009E7D94">
        <w:rPr>
          <w:rFonts w:ascii="Arial" w:hAnsi="Arial" w:cs="Arial"/>
          <w:sz w:val="22"/>
        </w:rPr>
        <w:t xml:space="preserve">. </w:t>
      </w:r>
      <w:r>
        <w:rPr>
          <w:rFonts w:ascii="Arial" w:hAnsi="Arial" w:cs="Arial"/>
          <w:sz w:val="22"/>
        </w:rPr>
        <w:t xml:space="preserve"> He observed t</w:t>
      </w:r>
      <w:r w:rsidRPr="009E7D94">
        <w:rPr>
          <w:rFonts w:ascii="Arial" w:hAnsi="Arial" w:cs="Arial"/>
          <w:sz w:val="22"/>
        </w:rPr>
        <w:t xml:space="preserve">here might be times when </w:t>
      </w:r>
      <w:r>
        <w:rPr>
          <w:rFonts w:ascii="Arial" w:hAnsi="Arial" w:cs="Arial"/>
          <w:sz w:val="22"/>
        </w:rPr>
        <w:t xml:space="preserve">the </w:t>
      </w:r>
      <w:r w:rsidRPr="009E7D94">
        <w:rPr>
          <w:rFonts w:ascii="Arial" w:hAnsi="Arial" w:cs="Arial"/>
          <w:sz w:val="22"/>
        </w:rPr>
        <w:t xml:space="preserve">CCs or PCCs would value </w:t>
      </w:r>
      <w:r>
        <w:rPr>
          <w:rFonts w:ascii="Arial" w:hAnsi="Arial" w:cs="Arial"/>
          <w:sz w:val="22"/>
        </w:rPr>
        <w:t xml:space="preserve">public </w:t>
      </w:r>
      <w:r w:rsidRPr="009E7D94">
        <w:rPr>
          <w:rFonts w:ascii="Arial" w:hAnsi="Arial" w:cs="Arial"/>
          <w:sz w:val="22"/>
        </w:rPr>
        <w:t xml:space="preserve">comment from the Committee. </w:t>
      </w:r>
      <w:r>
        <w:rPr>
          <w:rFonts w:ascii="Arial" w:hAnsi="Arial" w:cs="Arial"/>
          <w:sz w:val="22"/>
        </w:rPr>
        <w:t xml:space="preserve">  AC pointed out that there may also be</w:t>
      </w:r>
      <w:r w:rsidRPr="009E7D94">
        <w:rPr>
          <w:rFonts w:ascii="Arial" w:hAnsi="Arial" w:cs="Arial"/>
          <w:sz w:val="22"/>
        </w:rPr>
        <w:t xml:space="preserve"> occasions </w:t>
      </w:r>
      <w:r>
        <w:rPr>
          <w:rFonts w:ascii="Arial" w:hAnsi="Arial" w:cs="Arial"/>
          <w:sz w:val="22"/>
        </w:rPr>
        <w:t>where the</w:t>
      </w:r>
      <w:r w:rsidRPr="009E7D94">
        <w:rPr>
          <w:rFonts w:ascii="Arial" w:hAnsi="Arial" w:cs="Arial"/>
          <w:sz w:val="22"/>
        </w:rPr>
        <w:t xml:space="preserve"> PCC or CC want</w:t>
      </w:r>
      <w:r>
        <w:rPr>
          <w:rFonts w:ascii="Arial" w:hAnsi="Arial" w:cs="Arial"/>
          <w:sz w:val="22"/>
        </w:rPr>
        <w:t>ed</w:t>
      </w:r>
      <w:r w:rsidRPr="009E7D94">
        <w:rPr>
          <w:rFonts w:ascii="Arial" w:hAnsi="Arial" w:cs="Arial"/>
          <w:sz w:val="22"/>
        </w:rPr>
        <w:t xml:space="preserve"> to say </w:t>
      </w:r>
      <w:r>
        <w:rPr>
          <w:rFonts w:ascii="Arial" w:hAnsi="Arial" w:cs="Arial"/>
          <w:sz w:val="22"/>
        </w:rPr>
        <w:t xml:space="preserve">that they had </w:t>
      </w:r>
      <w:r w:rsidRPr="009E7D94">
        <w:rPr>
          <w:rFonts w:ascii="Arial" w:hAnsi="Arial" w:cs="Arial"/>
          <w:sz w:val="22"/>
        </w:rPr>
        <w:t xml:space="preserve">referred </w:t>
      </w:r>
      <w:r>
        <w:rPr>
          <w:rFonts w:ascii="Arial" w:hAnsi="Arial" w:cs="Arial"/>
          <w:sz w:val="22"/>
        </w:rPr>
        <w:t xml:space="preserve">a particular matter </w:t>
      </w:r>
      <w:r w:rsidRPr="009E7D94">
        <w:rPr>
          <w:rFonts w:ascii="Arial" w:hAnsi="Arial" w:cs="Arial"/>
          <w:sz w:val="22"/>
        </w:rPr>
        <w:t>to the independent Trust, Integrity and Ethics Committee</w:t>
      </w:r>
      <w:r>
        <w:rPr>
          <w:rFonts w:ascii="Arial" w:hAnsi="Arial" w:cs="Arial"/>
          <w:sz w:val="22"/>
        </w:rPr>
        <w:t>.  This would reference the Committee</w:t>
      </w:r>
      <w:r w:rsidRPr="009E7D94">
        <w:rPr>
          <w:rFonts w:ascii="Arial" w:hAnsi="Arial" w:cs="Arial"/>
          <w:sz w:val="22"/>
        </w:rPr>
        <w:t xml:space="preserve">, rather than </w:t>
      </w:r>
      <w:r>
        <w:rPr>
          <w:rFonts w:ascii="Arial" w:hAnsi="Arial" w:cs="Arial"/>
          <w:sz w:val="22"/>
        </w:rPr>
        <w:t xml:space="preserve">Members responding to the </w:t>
      </w:r>
      <w:r w:rsidRPr="009E7D94">
        <w:rPr>
          <w:rFonts w:ascii="Arial" w:hAnsi="Arial" w:cs="Arial"/>
          <w:sz w:val="22"/>
        </w:rPr>
        <w:t>media them</w:t>
      </w:r>
      <w:r>
        <w:rPr>
          <w:rFonts w:ascii="Arial" w:hAnsi="Arial" w:cs="Arial"/>
          <w:sz w:val="22"/>
        </w:rPr>
        <w:t>selves</w:t>
      </w:r>
      <w:r w:rsidRPr="009E7D94">
        <w:rPr>
          <w:rFonts w:ascii="Arial" w:hAnsi="Arial" w:cs="Arial"/>
          <w:sz w:val="22"/>
        </w:rPr>
        <w:t xml:space="preserve">. </w:t>
      </w:r>
      <w:r>
        <w:rPr>
          <w:rFonts w:ascii="Arial" w:hAnsi="Arial" w:cs="Arial"/>
          <w:sz w:val="22"/>
        </w:rPr>
        <w:t xml:space="preserve"> </w:t>
      </w:r>
      <w:r w:rsidRPr="009E7D94">
        <w:rPr>
          <w:rFonts w:ascii="Arial" w:hAnsi="Arial" w:cs="Arial"/>
          <w:sz w:val="22"/>
        </w:rPr>
        <w:t xml:space="preserve">JS </w:t>
      </w:r>
      <w:r>
        <w:rPr>
          <w:rFonts w:ascii="Arial" w:hAnsi="Arial" w:cs="Arial"/>
          <w:sz w:val="22"/>
        </w:rPr>
        <w:t>asked s</w:t>
      </w:r>
      <w:r w:rsidRPr="009E7D94">
        <w:rPr>
          <w:rFonts w:ascii="Arial" w:hAnsi="Arial" w:cs="Arial"/>
          <w:sz w:val="22"/>
        </w:rPr>
        <w:t xml:space="preserve">hould the protocol be that if </w:t>
      </w:r>
      <w:r>
        <w:rPr>
          <w:rFonts w:ascii="Arial" w:hAnsi="Arial" w:cs="Arial"/>
          <w:sz w:val="22"/>
        </w:rPr>
        <w:t>Members</w:t>
      </w:r>
      <w:r w:rsidRPr="009E7D94">
        <w:rPr>
          <w:rFonts w:ascii="Arial" w:hAnsi="Arial" w:cs="Arial"/>
          <w:sz w:val="22"/>
        </w:rPr>
        <w:t xml:space="preserve"> want</w:t>
      </w:r>
      <w:r>
        <w:rPr>
          <w:rFonts w:ascii="Arial" w:hAnsi="Arial" w:cs="Arial"/>
          <w:sz w:val="22"/>
        </w:rPr>
        <w:t>ed</w:t>
      </w:r>
      <w:r w:rsidRPr="009E7D94">
        <w:rPr>
          <w:rFonts w:ascii="Arial" w:hAnsi="Arial" w:cs="Arial"/>
          <w:sz w:val="22"/>
        </w:rPr>
        <w:t xml:space="preserve"> to make a statement it </w:t>
      </w:r>
      <w:r>
        <w:rPr>
          <w:rFonts w:ascii="Arial" w:hAnsi="Arial" w:cs="Arial"/>
          <w:sz w:val="22"/>
        </w:rPr>
        <w:t>went</w:t>
      </w:r>
      <w:r w:rsidRPr="009E7D94">
        <w:rPr>
          <w:rFonts w:ascii="Arial" w:hAnsi="Arial" w:cs="Arial"/>
          <w:sz w:val="22"/>
        </w:rPr>
        <w:t xml:space="preserve"> through police communications? </w:t>
      </w:r>
      <w:r>
        <w:rPr>
          <w:rFonts w:ascii="Arial" w:hAnsi="Arial" w:cs="Arial"/>
          <w:sz w:val="22"/>
        </w:rPr>
        <w:t xml:space="preserve">  AC responded that it s</w:t>
      </w:r>
      <w:r w:rsidRPr="009E7D94">
        <w:rPr>
          <w:rFonts w:ascii="Arial" w:hAnsi="Arial" w:cs="Arial"/>
          <w:sz w:val="22"/>
        </w:rPr>
        <w:t xml:space="preserve">hould go through </w:t>
      </w:r>
      <w:r>
        <w:rPr>
          <w:rFonts w:ascii="Arial" w:hAnsi="Arial" w:cs="Arial"/>
          <w:sz w:val="22"/>
        </w:rPr>
        <w:t xml:space="preserve">the </w:t>
      </w:r>
      <w:r w:rsidRPr="009E7D94">
        <w:rPr>
          <w:rFonts w:ascii="Arial" w:hAnsi="Arial" w:cs="Arial"/>
          <w:sz w:val="22"/>
        </w:rPr>
        <w:t>PCC</w:t>
      </w:r>
      <w:r>
        <w:rPr>
          <w:rFonts w:ascii="Arial" w:hAnsi="Arial" w:cs="Arial"/>
          <w:sz w:val="22"/>
        </w:rPr>
        <w:t>s’</w:t>
      </w:r>
      <w:r w:rsidRPr="009E7D94">
        <w:rPr>
          <w:rFonts w:ascii="Arial" w:hAnsi="Arial" w:cs="Arial"/>
          <w:sz w:val="22"/>
        </w:rPr>
        <w:t xml:space="preserve"> communications.</w:t>
      </w:r>
      <w:r>
        <w:rPr>
          <w:rFonts w:ascii="Arial" w:hAnsi="Arial" w:cs="Arial"/>
          <w:sz w:val="22"/>
        </w:rPr>
        <w:t xml:space="preserve"> </w:t>
      </w:r>
      <w:r w:rsidRPr="009E7D94">
        <w:rPr>
          <w:rFonts w:ascii="Arial" w:hAnsi="Arial" w:cs="Arial"/>
          <w:sz w:val="22"/>
        </w:rPr>
        <w:t xml:space="preserve"> </w:t>
      </w:r>
      <w:r>
        <w:rPr>
          <w:rFonts w:ascii="Arial" w:hAnsi="Arial" w:cs="Arial"/>
          <w:sz w:val="22"/>
        </w:rPr>
        <w:t xml:space="preserve">JS felt more </w:t>
      </w:r>
      <w:r w:rsidRPr="009E7D94">
        <w:rPr>
          <w:rFonts w:ascii="Arial" w:hAnsi="Arial" w:cs="Arial"/>
          <w:sz w:val="22"/>
        </w:rPr>
        <w:t>reassured</w:t>
      </w:r>
      <w:r>
        <w:rPr>
          <w:rFonts w:ascii="Arial" w:hAnsi="Arial" w:cs="Arial"/>
          <w:sz w:val="22"/>
        </w:rPr>
        <w:t xml:space="preserve"> by this.</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Members discussed the timescales for their work areas as outlined previously.  TW proposed an interim report be provided at each meeting, with a full report provided as appropriate.  JS suggested a rota for reporting.</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TW confirmed that Joy Preece would be attending the April meeting to provide an update on the HMIC Crime Data Integrity inspection action plan and an update on the rape no crimes review recommendations.  In addition, there would be a presentation on terrorism and the usual standing items.  </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It was pointed out that one of the actions in the work plan was to monitor and have oversight of the Code of Ethics in the Alliance.  Members had all attended the Alliance Cultural Change programme training.  JS reminded the group that following the session she attended, she had raised </w:t>
      </w:r>
      <w:r w:rsidRPr="009E7D94">
        <w:rPr>
          <w:rFonts w:ascii="Arial" w:hAnsi="Arial" w:cs="Arial"/>
          <w:sz w:val="22"/>
        </w:rPr>
        <w:t xml:space="preserve">concerns at </w:t>
      </w:r>
      <w:r>
        <w:rPr>
          <w:rFonts w:ascii="Arial" w:hAnsi="Arial" w:cs="Arial"/>
          <w:sz w:val="22"/>
        </w:rPr>
        <w:t xml:space="preserve">the </w:t>
      </w:r>
      <w:r w:rsidRPr="009E7D94">
        <w:rPr>
          <w:rFonts w:ascii="Arial" w:hAnsi="Arial" w:cs="Arial"/>
          <w:sz w:val="22"/>
        </w:rPr>
        <w:t xml:space="preserve">following meeting regarding low morale which had been picked up on at </w:t>
      </w:r>
      <w:r>
        <w:rPr>
          <w:rFonts w:ascii="Arial" w:hAnsi="Arial" w:cs="Arial"/>
          <w:sz w:val="22"/>
        </w:rPr>
        <w:t xml:space="preserve">the </w:t>
      </w:r>
      <w:r w:rsidRPr="009E7D94">
        <w:rPr>
          <w:rFonts w:ascii="Arial" w:hAnsi="Arial" w:cs="Arial"/>
          <w:sz w:val="22"/>
        </w:rPr>
        <w:t xml:space="preserve">training. </w:t>
      </w:r>
      <w:r>
        <w:rPr>
          <w:rFonts w:ascii="Arial" w:hAnsi="Arial" w:cs="Arial"/>
          <w:sz w:val="22"/>
        </w:rPr>
        <w:t xml:space="preserve"> JS was</w:t>
      </w:r>
      <w:r w:rsidRPr="009E7D94">
        <w:rPr>
          <w:rFonts w:ascii="Arial" w:hAnsi="Arial" w:cs="Arial"/>
          <w:sz w:val="22"/>
        </w:rPr>
        <w:t xml:space="preserve"> concerned that a lot had been invested</w:t>
      </w:r>
      <w:r>
        <w:rPr>
          <w:rFonts w:ascii="Arial" w:hAnsi="Arial" w:cs="Arial"/>
          <w:sz w:val="22"/>
        </w:rPr>
        <w:t xml:space="preserve"> in the training</w:t>
      </w:r>
      <w:r w:rsidRPr="009E7D94">
        <w:rPr>
          <w:rFonts w:ascii="Arial" w:hAnsi="Arial" w:cs="Arial"/>
          <w:sz w:val="22"/>
        </w:rPr>
        <w:t xml:space="preserve"> and would like to see evidence of the impact of the programme</w:t>
      </w:r>
      <w:r>
        <w:rPr>
          <w:rFonts w:ascii="Arial" w:hAnsi="Arial" w:cs="Arial"/>
          <w:sz w:val="22"/>
        </w:rPr>
        <w:t>.</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MJ provided an update on where the Alliance was at, </w:t>
      </w:r>
      <w:r w:rsidRPr="009E7D94">
        <w:rPr>
          <w:rFonts w:ascii="Arial" w:hAnsi="Arial" w:cs="Arial"/>
          <w:sz w:val="22"/>
        </w:rPr>
        <w:t xml:space="preserve">but </w:t>
      </w:r>
      <w:r>
        <w:rPr>
          <w:rFonts w:ascii="Arial" w:hAnsi="Arial" w:cs="Arial"/>
          <w:sz w:val="22"/>
        </w:rPr>
        <w:t xml:space="preserve">with the caveat that it was </w:t>
      </w:r>
      <w:r w:rsidRPr="009E7D94">
        <w:rPr>
          <w:rFonts w:ascii="Arial" w:hAnsi="Arial" w:cs="Arial"/>
          <w:sz w:val="22"/>
        </w:rPr>
        <w:t xml:space="preserve">difficult to see the impact at this stage. </w:t>
      </w:r>
      <w:r>
        <w:rPr>
          <w:rFonts w:ascii="Arial" w:hAnsi="Arial" w:cs="Arial"/>
          <w:sz w:val="22"/>
        </w:rPr>
        <w:t xml:space="preserve"> He advised that one of the things that would</w:t>
      </w:r>
      <w:r w:rsidRPr="009E7D94">
        <w:rPr>
          <w:rFonts w:ascii="Arial" w:hAnsi="Arial" w:cs="Arial"/>
          <w:sz w:val="22"/>
        </w:rPr>
        <w:t xml:space="preserve"> help</w:t>
      </w:r>
      <w:r>
        <w:rPr>
          <w:rFonts w:ascii="Arial" w:hAnsi="Arial" w:cs="Arial"/>
          <w:sz w:val="22"/>
        </w:rPr>
        <w:t xml:space="preserve"> was</w:t>
      </w:r>
      <w:r w:rsidRPr="009E7D94">
        <w:rPr>
          <w:rFonts w:ascii="Arial" w:hAnsi="Arial" w:cs="Arial"/>
          <w:sz w:val="22"/>
        </w:rPr>
        <w:t xml:space="preserve"> the staff survey</w:t>
      </w:r>
      <w:r>
        <w:rPr>
          <w:rFonts w:ascii="Arial" w:hAnsi="Arial" w:cs="Arial"/>
          <w:sz w:val="22"/>
        </w:rPr>
        <w:t xml:space="preserve"> that took place</w:t>
      </w:r>
      <w:r w:rsidRPr="009E7D94">
        <w:rPr>
          <w:rFonts w:ascii="Arial" w:hAnsi="Arial" w:cs="Arial"/>
          <w:sz w:val="22"/>
        </w:rPr>
        <w:t xml:space="preserve"> last year. </w:t>
      </w:r>
      <w:r>
        <w:rPr>
          <w:rFonts w:ascii="Arial" w:hAnsi="Arial" w:cs="Arial"/>
          <w:sz w:val="22"/>
        </w:rPr>
        <w:t xml:space="preserve"> </w:t>
      </w:r>
      <w:r w:rsidRPr="009E7D94">
        <w:rPr>
          <w:rFonts w:ascii="Arial" w:hAnsi="Arial" w:cs="Arial"/>
          <w:sz w:val="22"/>
        </w:rPr>
        <w:t xml:space="preserve">The intention </w:t>
      </w:r>
      <w:r>
        <w:rPr>
          <w:rFonts w:ascii="Arial" w:hAnsi="Arial" w:cs="Arial"/>
          <w:sz w:val="22"/>
        </w:rPr>
        <w:t>wa</w:t>
      </w:r>
      <w:r w:rsidRPr="009E7D94">
        <w:rPr>
          <w:rFonts w:ascii="Arial" w:hAnsi="Arial" w:cs="Arial"/>
          <w:sz w:val="22"/>
        </w:rPr>
        <w:t xml:space="preserve">s to run the survey annually and, if </w:t>
      </w:r>
      <w:r>
        <w:rPr>
          <w:rFonts w:ascii="Arial" w:hAnsi="Arial" w:cs="Arial"/>
          <w:sz w:val="22"/>
        </w:rPr>
        <w:t>the Forces</w:t>
      </w:r>
      <w:r w:rsidRPr="009E7D94">
        <w:rPr>
          <w:rFonts w:ascii="Arial" w:hAnsi="Arial" w:cs="Arial"/>
          <w:sz w:val="22"/>
        </w:rPr>
        <w:t xml:space="preserve"> </w:t>
      </w:r>
      <w:r>
        <w:rPr>
          <w:rFonts w:ascii="Arial" w:hAnsi="Arial" w:cs="Arial"/>
          <w:sz w:val="22"/>
        </w:rPr>
        <w:t>go</w:t>
      </w:r>
      <w:r w:rsidRPr="009E7D94">
        <w:rPr>
          <w:rFonts w:ascii="Arial" w:hAnsi="Arial" w:cs="Arial"/>
          <w:sz w:val="22"/>
        </w:rPr>
        <w:t>t it right around culture and staff welfare</w:t>
      </w:r>
      <w:r>
        <w:rPr>
          <w:rFonts w:ascii="Arial" w:hAnsi="Arial" w:cs="Arial"/>
          <w:sz w:val="22"/>
        </w:rPr>
        <w:t>,</w:t>
      </w:r>
      <w:r w:rsidRPr="009E7D94">
        <w:rPr>
          <w:rFonts w:ascii="Arial" w:hAnsi="Arial" w:cs="Arial"/>
          <w:sz w:val="22"/>
        </w:rPr>
        <w:t xml:space="preserve"> then some improvements should be seen going forward. </w:t>
      </w:r>
      <w:r>
        <w:rPr>
          <w:rFonts w:ascii="Arial" w:hAnsi="Arial" w:cs="Arial"/>
          <w:sz w:val="22"/>
        </w:rPr>
        <w:t xml:space="preserve"> </w:t>
      </w:r>
      <w:r w:rsidRPr="009E7D94">
        <w:rPr>
          <w:rFonts w:ascii="Arial" w:hAnsi="Arial" w:cs="Arial"/>
          <w:sz w:val="22"/>
        </w:rPr>
        <w:t>T</w:t>
      </w:r>
      <w:r>
        <w:rPr>
          <w:rFonts w:ascii="Arial" w:hAnsi="Arial" w:cs="Arial"/>
          <w:sz w:val="22"/>
        </w:rPr>
        <w:t>he survey would be run again this</w:t>
      </w:r>
      <w:r w:rsidRPr="009E7D94">
        <w:rPr>
          <w:rFonts w:ascii="Arial" w:hAnsi="Arial" w:cs="Arial"/>
          <w:sz w:val="22"/>
        </w:rPr>
        <w:t xml:space="preserve"> summer, </w:t>
      </w:r>
      <w:r>
        <w:rPr>
          <w:rFonts w:ascii="Arial" w:hAnsi="Arial" w:cs="Arial"/>
          <w:sz w:val="22"/>
        </w:rPr>
        <w:t>and it would</w:t>
      </w:r>
      <w:r w:rsidRPr="009E7D94">
        <w:rPr>
          <w:rFonts w:ascii="Arial" w:hAnsi="Arial" w:cs="Arial"/>
          <w:sz w:val="22"/>
        </w:rPr>
        <w:t xml:space="preserve"> be useful to see the change. </w:t>
      </w:r>
      <w:r>
        <w:rPr>
          <w:rFonts w:ascii="Arial" w:hAnsi="Arial" w:cs="Arial"/>
          <w:sz w:val="22"/>
        </w:rPr>
        <w:t xml:space="preserve"> Other forces</w:t>
      </w:r>
      <w:r w:rsidRPr="009E7D94">
        <w:rPr>
          <w:rFonts w:ascii="Arial" w:hAnsi="Arial" w:cs="Arial"/>
          <w:sz w:val="22"/>
        </w:rPr>
        <w:t xml:space="preserve"> had similar responses. </w:t>
      </w:r>
      <w:r>
        <w:rPr>
          <w:rFonts w:ascii="Arial" w:hAnsi="Arial" w:cs="Arial"/>
          <w:sz w:val="22"/>
        </w:rPr>
        <w:t>MJ asked SC to find out where the Alliance was at in terms of delivering the Cultural Change courses.</w:t>
      </w:r>
    </w:p>
    <w:p w:rsidR="003810AA" w:rsidRDefault="003810AA" w:rsidP="009E7D94">
      <w:pPr>
        <w:rPr>
          <w:rFonts w:ascii="Arial" w:hAnsi="Arial" w:cs="Arial"/>
          <w:sz w:val="22"/>
        </w:rPr>
      </w:pPr>
    </w:p>
    <w:p w:rsidR="003810AA" w:rsidRPr="00AE69BF" w:rsidRDefault="003810AA" w:rsidP="009E7D94">
      <w:pPr>
        <w:rPr>
          <w:rFonts w:ascii="Arial" w:hAnsi="Arial" w:cs="Arial"/>
          <w:b/>
          <w:sz w:val="22"/>
        </w:rPr>
      </w:pPr>
      <w:r>
        <w:rPr>
          <w:rFonts w:ascii="Arial" w:hAnsi="Arial" w:cs="Arial"/>
          <w:b/>
          <w:sz w:val="22"/>
        </w:rPr>
        <w:t>ACTION: SC</w:t>
      </w:r>
      <w:r w:rsidRPr="00AE69BF">
        <w:rPr>
          <w:rFonts w:ascii="Arial" w:hAnsi="Arial" w:cs="Arial"/>
          <w:b/>
          <w:sz w:val="22"/>
        </w:rPr>
        <w:t xml:space="preserve"> to establish where the Cultural Change programme courses were up to.</w:t>
      </w:r>
    </w:p>
    <w:p w:rsidR="003810AA" w:rsidRDefault="003810AA" w:rsidP="009E7D94">
      <w:pPr>
        <w:rPr>
          <w:rFonts w:ascii="Arial" w:hAnsi="Arial" w:cs="Arial"/>
          <w:sz w:val="22"/>
        </w:rPr>
      </w:pP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SC informed the Committee that </w:t>
      </w:r>
      <w:r w:rsidRPr="009E7D94">
        <w:rPr>
          <w:rFonts w:ascii="Arial" w:hAnsi="Arial" w:cs="Arial"/>
          <w:sz w:val="22"/>
        </w:rPr>
        <w:t>both C</w:t>
      </w:r>
      <w:r>
        <w:rPr>
          <w:rFonts w:ascii="Arial" w:hAnsi="Arial" w:cs="Arial"/>
          <w:sz w:val="22"/>
        </w:rPr>
        <w:t xml:space="preserve">hief </w:t>
      </w:r>
      <w:r w:rsidRPr="009E7D94">
        <w:rPr>
          <w:rFonts w:ascii="Arial" w:hAnsi="Arial" w:cs="Arial"/>
          <w:sz w:val="22"/>
        </w:rPr>
        <w:t>C</w:t>
      </w:r>
      <w:r>
        <w:rPr>
          <w:rFonts w:ascii="Arial" w:hAnsi="Arial" w:cs="Arial"/>
          <w:sz w:val="22"/>
        </w:rPr>
        <w:t>onstables</w:t>
      </w:r>
      <w:r w:rsidRPr="009E7D94">
        <w:rPr>
          <w:rFonts w:ascii="Arial" w:hAnsi="Arial" w:cs="Arial"/>
          <w:sz w:val="22"/>
        </w:rPr>
        <w:t xml:space="preserve"> led the Health and Wellbeing agenda</w:t>
      </w:r>
      <w:r>
        <w:rPr>
          <w:rFonts w:ascii="Arial" w:hAnsi="Arial" w:cs="Arial"/>
          <w:sz w:val="22"/>
        </w:rPr>
        <w:t>.  There was a B</w:t>
      </w:r>
      <w:r w:rsidRPr="009E7D94">
        <w:rPr>
          <w:rFonts w:ascii="Arial" w:hAnsi="Arial" w:cs="Arial"/>
          <w:sz w:val="22"/>
        </w:rPr>
        <w:t xml:space="preserve">oard driving activity, responding to feedback from staff, and each </w:t>
      </w:r>
      <w:r>
        <w:rPr>
          <w:rFonts w:ascii="Arial" w:hAnsi="Arial" w:cs="Arial"/>
          <w:sz w:val="22"/>
        </w:rPr>
        <w:t>Local Policing Area</w:t>
      </w:r>
      <w:r w:rsidRPr="009E7D94">
        <w:rPr>
          <w:rFonts w:ascii="Arial" w:hAnsi="Arial" w:cs="Arial"/>
          <w:sz w:val="22"/>
        </w:rPr>
        <w:t xml:space="preserve"> ha</w:t>
      </w:r>
      <w:r>
        <w:rPr>
          <w:rFonts w:ascii="Arial" w:hAnsi="Arial" w:cs="Arial"/>
          <w:sz w:val="22"/>
        </w:rPr>
        <w:t>d its own health and w</w:t>
      </w:r>
      <w:r w:rsidRPr="009E7D94">
        <w:rPr>
          <w:rFonts w:ascii="Arial" w:hAnsi="Arial" w:cs="Arial"/>
          <w:sz w:val="22"/>
        </w:rPr>
        <w:t>ellbeing plans</w:t>
      </w:r>
      <w:r>
        <w:rPr>
          <w:rFonts w:ascii="Arial" w:hAnsi="Arial" w:cs="Arial"/>
          <w:sz w:val="22"/>
        </w:rPr>
        <w:t xml:space="preserve">.  Work that had taken place included additional health checks and some minor local activity in response to issues raised by officers and staff.  </w:t>
      </w:r>
    </w:p>
    <w:p w:rsidR="003810AA" w:rsidRDefault="003810AA" w:rsidP="009E7D94">
      <w:pPr>
        <w:rPr>
          <w:rFonts w:ascii="Arial" w:hAnsi="Arial" w:cs="Arial"/>
          <w:sz w:val="22"/>
        </w:rPr>
      </w:pPr>
    </w:p>
    <w:p w:rsidR="003810AA" w:rsidRDefault="003810AA" w:rsidP="009E7D94">
      <w:pPr>
        <w:rPr>
          <w:rFonts w:ascii="Arial" w:hAnsi="Arial" w:cs="Arial"/>
          <w:sz w:val="22"/>
        </w:rPr>
      </w:pPr>
      <w:r w:rsidRPr="009E7D94">
        <w:rPr>
          <w:rFonts w:ascii="Arial" w:hAnsi="Arial" w:cs="Arial"/>
          <w:sz w:val="22"/>
        </w:rPr>
        <w:t xml:space="preserve">TW </w:t>
      </w:r>
      <w:r>
        <w:rPr>
          <w:rFonts w:ascii="Arial" w:hAnsi="Arial" w:cs="Arial"/>
          <w:sz w:val="22"/>
        </w:rPr>
        <w:t>suggested w</w:t>
      </w:r>
      <w:r w:rsidRPr="009E7D94">
        <w:rPr>
          <w:rFonts w:ascii="Arial" w:hAnsi="Arial" w:cs="Arial"/>
          <w:sz w:val="22"/>
        </w:rPr>
        <w:t>ait</w:t>
      </w:r>
      <w:r>
        <w:rPr>
          <w:rFonts w:ascii="Arial" w:hAnsi="Arial" w:cs="Arial"/>
          <w:sz w:val="22"/>
        </w:rPr>
        <w:t>ing</w:t>
      </w:r>
      <w:r w:rsidRPr="009E7D94">
        <w:rPr>
          <w:rFonts w:ascii="Arial" w:hAnsi="Arial" w:cs="Arial"/>
          <w:sz w:val="22"/>
        </w:rPr>
        <w:t xml:space="preserve"> for </w:t>
      </w:r>
      <w:r>
        <w:rPr>
          <w:rFonts w:ascii="Arial" w:hAnsi="Arial" w:cs="Arial"/>
          <w:sz w:val="22"/>
        </w:rPr>
        <w:t xml:space="preserve">the </w:t>
      </w:r>
      <w:r w:rsidRPr="009E7D94">
        <w:rPr>
          <w:rFonts w:ascii="Arial" w:hAnsi="Arial" w:cs="Arial"/>
          <w:sz w:val="22"/>
        </w:rPr>
        <w:t xml:space="preserve">report </w:t>
      </w:r>
      <w:r>
        <w:rPr>
          <w:rFonts w:ascii="Arial" w:hAnsi="Arial" w:cs="Arial"/>
          <w:sz w:val="22"/>
        </w:rPr>
        <w:t xml:space="preserve">to come </w:t>
      </w:r>
      <w:r w:rsidRPr="009E7D94">
        <w:rPr>
          <w:rFonts w:ascii="Arial" w:hAnsi="Arial" w:cs="Arial"/>
          <w:sz w:val="22"/>
        </w:rPr>
        <w:t xml:space="preserve">back after </w:t>
      </w:r>
      <w:r>
        <w:rPr>
          <w:rFonts w:ascii="Arial" w:hAnsi="Arial" w:cs="Arial"/>
          <w:sz w:val="22"/>
        </w:rPr>
        <w:t xml:space="preserve">the </w:t>
      </w:r>
      <w:r w:rsidRPr="009E7D94">
        <w:rPr>
          <w:rFonts w:ascii="Arial" w:hAnsi="Arial" w:cs="Arial"/>
          <w:sz w:val="22"/>
        </w:rPr>
        <w:t xml:space="preserve">survey </w:t>
      </w:r>
      <w:r>
        <w:rPr>
          <w:rFonts w:ascii="Arial" w:hAnsi="Arial" w:cs="Arial"/>
          <w:sz w:val="22"/>
        </w:rPr>
        <w:t>had taken place.  MJ advised that the survey would not be analysed until the</w:t>
      </w:r>
      <w:r w:rsidRPr="009E7D94">
        <w:rPr>
          <w:rFonts w:ascii="Arial" w:hAnsi="Arial" w:cs="Arial"/>
          <w:sz w:val="22"/>
        </w:rPr>
        <w:t xml:space="preserve"> autumn </w:t>
      </w:r>
      <w:r>
        <w:rPr>
          <w:rFonts w:ascii="Arial" w:hAnsi="Arial" w:cs="Arial"/>
          <w:sz w:val="22"/>
        </w:rPr>
        <w:t>due to this year’s survey taking place in the summer</w:t>
      </w:r>
      <w:r w:rsidRPr="009E7D94">
        <w:rPr>
          <w:rFonts w:ascii="Arial" w:hAnsi="Arial" w:cs="Arial"/>
          <w:sz w:val="22"/>
        </w:rPr>
        <w:t xml:space="preserve">. </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JS questioned whether the cultural change programme had made an impact on ethical behaviour in the two Forces?  She would expect to see evidence of impact, </w:t>
      </w:r>
      <w:r w:rsidRPr="009E7D94">
        <w:rPr>
          <w:rFonts w:ascii="Arial" w:hAnsi="Arial" w:cs="Arial"/>
          <w:sz w:val="22"/>
        </w:rPr>
        <w:t>not just in survey outcomes but in behaviours manifested in interactions with the public</w:t>
      </w:r>
      <w:r>
        <w:rPr>
          <w:rFonts w:ascii="Arial" w:hAnsi="Arial" w:cs="Arial"/>
          <w:sz w:val="22"/>
        </w:rPr>
        <w:t>,</w:t>
      </w:r>
      <w:r w:rsidRPr="009E7D94">
        <w:rPr>
          <w:rFonts w:ascii="Arial" w:hAnsi="Arial" w:cs="Arial"/>
          <w:sz w:val="22"/>
        </w:rPr>
        <w:t xml:space="preserve"> levels of complaints and other types of behaviour that </w:t>
      </w:r>
      <w:r>
        <w:rPr>
          <w:rFonts w:ascii="Arial" w:hAnsi="Arial" w:cs="Arial"/>
          <w:sz w:val="22"/>
        </w:rPr>
        <w:t xml:space="preserve">the </w:t>
      </w:r>
      <w:r w:rsidRPr="009E7D94">
        <w:rPr>
          <w:rFonts w:ascii="Arial" w:hAnsi="Arial" w:cs="Arial"/>
          <w:sz w:val="22"/>
        </w:rPr>
        <w:t xml:space="preserve">Code of Ethics would have an impact on. </w:t>
      </w:r>
      <w:r>
        <w:rPr>
          <w:rFonts w:ascii="Arial" w:hAnsi="Arial" w:cs="Arial"/>
          <w:sz w:val="22"/>
        </w:rPr>
        <w:t xml:space="preserve"> </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 xml:space="preserve">SC said that initially they would </w:t>
      </w:r>
      <w:r w:rsidRPr="009E7D94">
        <w:rPr>
          <w:rFonts w:ascii="Arial" w:hAnsi="Arial" w:cs="Arial"/>
          <w:sz w:val="22"/>
        </w:rPr>
        <w:t>nee</w:t>
      </w:r>
      <w:r>
        <w:rPr>
          <w:rFonts w:ascii="Arial" w:hAnsi="Arial" w:cs="Arial"/>
          <w:sz w:val="22"/>
        </w:rPr>
        <w:t>d to see how much of the workforce wa</w:t>
      </w:r>
      <w:r w:rsidRPr="009E7D94">
        <w:rPr>
          <w:rFonts w:ascii="Arial" w:hAnsi="Arial" w:cs="Arial"/>
          <w:sz w:val="22"/>
        </w:rPr>
        <w:t xml:space="preserve">s exposed to the programme and </w:t>
      </w:r>
      <w:r>
        <w:rPr>
          <w:rFonts w:ascii="Arial" w:hAnsi="Arial" w:cs="Arial"/>
          <w:sz w:val="22"/>
        </w:rPr>
        <w:t xml:space="preserve">to establish if there had </w:t>
      </w:r>
      <w:r w:rsidRPr="009E7D94">
        <w:rPr>
          <w:rFonts w:ascii="Arial" w:hAnsi="Arial" w:cs="Arial"/>
          <w:sz w:val="22"/>
        </w:rPr>
        <w:t xml:space="preserve">been any evaluation. </w:t>
      </w:r>
      <w:r>
        <w:rPr>
          <w:rFonts w:ascii="Arial" w:hAnsi="Arial" w:cs="Arial"/>
          <w:sz w:val="22"/>
        </w:rPr>
        <w:t xml:space="preserve"> </w:t>
      </w:r>
    </w:p>
    <w:p w:rsidR="003810AA" w:rsidRDefault="003810AA" w:rsidP="009E7D94">
      <w:pPr>
        <w:rPr>
          <w:rFonts w:ascii="Arial" w:hAnsi="Arial" w:cs="Arial"/>
          <w:sz w:val="22"/>
        </w:rPr>
      </w:pPr>
    </w:p>
    <w:p w:rsidR="003810AA" w:rsidRPr="00AE69BF" w:rsidRDefault="003810AA" w:rsidP="009E7D94">
      <w:pPr>
        <w:rPr>
          <w:rFonts w:ascii="Arial" w:hAnsi="Arial" w:cs="Arial"/>
          <w:b/>
          <w:sz w:val="22"/>
        </w:rPr>
      </w:pPr>
      <w:r w:rsidRPr="00AE69BF">
        <w:rPr>
          <w:rFonts w:ascii="Arial" w:hAnsi="Arial" w:cs="Arial"/>
          <w:b/>
          <w:sz w:val="22"/>
        </w:rPr>
        <w:t>ACTION: SC to provide an update on the cultural change programme and to establish if there was any evaluation.</w:t>
      </w:r>
    </w:p>
    <w:p w:rsidR="003810AA" w:rsidRDefault="003810AA" w:rsidP="009E7D94">
      <w:pPr>
        <w:rPr>
          <w:rFonts w:ascii="Arial" w:hAnsi="Arial" w:cs="Arial"/>
          <w:sz w:val="22"/>
        </w:rPr>
      </w:pPr>
    </w:p>
    <w:p w:rsidR="003810AA" w:rsidRDefault="003810AA" w:rsidP="009E7D94">
      <w:pPr>
        <w:rPr>
          <w:rFonts w:ascii="Arial" w:hAnsi="Arial" w:cs="Arial"/>
          <w:sz w:val="22"/>
        </w:rPr>
      </w:pPr>
      <w:r>
        <w:rPr>
          <w:rFonts w:ascii="Arial" w:hAnsi="Arial" w:cs="Arial"/>
          <w:sz w:val="22"/>
        </w:rPr>
        <w:t>SM a</w:t>
      </w:r>
      <w:r w:rsidRPr="009E7D94">
        <w:rPr>
          <w:rFonts w:ascii="Arial" w:hAnsi="Arial" w:cs="Arial"/>
          <w:sz w:val="22"/>
        </w:rPr>
        <w:t xml:space="preserve">sked at </w:t>
      </w:r>
      <w:r>
        <w:rPr>
          <w:rFonts w:ascii="Arial" w:hAnsi="Arial" w:cs="Arial"/>
          <w:sz w:val="22"/>
        </w:rPr>
        <w:t xml:space="preserve">the </w:t>
      </w:r>
      <w:r w:rsidRPr="009E7D94">
        <w:rPr>
          <w:rFonts w:ascii="Arial" w:hAnsi="Arial" w:cs="Arial"/>
          <w:sz w:val="22"/>
        </w:rPr>
        <w:t xml:space="preserve">training </w:t>
      </w:r>
      <w:r>
        <w:rPr>
          <w:rFonts w:ascii="Arial" w:hAnsi="Arial" w:cs="Arial"/>
          <w:sz w:val="22"/>
        </w:rPr>
        <w:t xml:space="preserve">course last January </w:t>
      </w:r>
      <w:r w:rsidRPr="009E7D94">
        <w:rPr>
          <w:rFonts w:ascii="Arial" w:hAnsi="Arial" w:cs="Arial"/>
          <w:sz w:val="22"/>
        </w:rPr>
        <w:t xml:space="preserve">if there was follow-up training and impact assessment, but nothing </w:t>
      </w:r>
      <w:r>
        <w:rPr>
          <w:rFonts w:ascii="Arial" w:hAnsi="Arial" w:cs="Arial"/>
          <w:sz w:val="22"/>
        </w:rPr>
        <w:t xml:space="preserve">had been </w:t>
      </w:r>
      <w:r w:rsidRPr="009E7D94">
        <w:rPr>
          <w:rFonts w:ascii="Arial" w:hAnsi="Arial" w:cs="Arial"/>
          <w:sz w:val="22"/>
        </w:rPr>
        <w:t>though</w:t>
      </w:r>
      <w:r>
        <w:rPr>
          <w:rFonts w:ascii="Arial" w:hAnsi="Arial" w:cs="Arial"/>
          <w:sz w:val="22"/>
        </w:rPr>
        <w:t xml:space="preserve">t of at that stage.  She felt that one day of training was not enough.  </w:t>
      </w:r>
      <w:r w:rsidRPr="009E7D94">
        <w:rPr>
          <w:rFonts w:ascii="Arial" w:hAnsi="Arial" w:cs="Arial"/>
          <w:sz w:val="22"/>
        </w:rPr>
        <w:t xml:space="preserve">MJ </w:t>
      </w:r>
      <w:r>
        <w:rPr>
          <w:rFonts w:ascii="Arial" w:hAnsi="Arial" w:cs="Arial"/>
          <w:sz w:val="22"/>
        </w:rPr>
        <w:t xml:space="preserve">responded that there were many areas that staff and officers could be trained on, but that they needed people to be doing what they needed to do.  MJ thought that there were other ways to make staff and officers aware, without the necessity for formal training, and that other work was taking place.  He advised Members of the ethical dilemmas being posed to the workforce by the Professional Standards Department, which would be followed up to keep it in peoples’ minds.  He advised that cultural change took a long time.  SC confirmed that there had been approximately 1,700 responses to the ethical dilemma in the first week, </w:t>
      </w:r>
      <w:r w:rsidRPr="009E7D94">
        <w:rPr>
          <w:rFonts w:ascii="Arial" w:hAnsi="Arial" w:cs="Arial"/>
          <w:sz w:val="22"/>
        </w:rPr>
        <w:t xml:space="preserve">demonstrating </w:t>
      </w:r>
      <w:r>
        <w:rPr>
          <w:rFonts w:ascii="Arial" w:hAnsi="Arial" w:cs="Arial"/>
          <w:sz w:val="22"/>
        </w:rPr>
        <w:t xml:space="preserve">a </w:t>
      </w:r>
      <w:r w:rsidRPr="009E7D94">
        <w:rPr>
          <w:rFonts w:ascii="Arial" w:hAnsi="Arial" w:cs="Arial"/>
          <w:sz w:val="22"/>
        </w:rPr>
        <w:t xml:space="preserve">general interest in exploring ethical issues such as that. </w:t>
      </w:r>
    </w:p>
    <w:p w:rsidR="003810AA" w:rsidRDefault="003810AA" w:rsidP="009E7D94">
      <w:pPr>
        <w:rPr>
          <w:rFonts w:ascii="Arial" w:hAnsi="Arial" w:cs="Arial"/>
          <w:sz w:val="22"/>
        </w:rPr>
      </w:pPr>
    </w:p>
    <w:p w:rsidR="003810AA" w:rsidRPr="009E7D94" w:rsidRDefault="003810AA" w:rsidP="009E7D94">
      <w:pPr>
        <w:rPr>
          <w:rFonts w:ascii="Arial" w:hAnsi="Arial" w:cs="Arial"/>
          <w:sz w:val="22"/>
        </w:rPr>
      </w:pPr>
      <w:r>
        <w:rPr>
          <w:rFonts w:ascii="Arial" w:hAnsi="Arial" w:cs="Arial"/>
          <w:sz w:val="22"/>
        </w:rPr>
        <w:t>CC a</w:t>
      </w:r>
      <w:r w:rsidRPr="009E7D94">
        <w:rPr>
          <w:rFonts w:ascii="Arial" w:hAnsi="Arial" w:cs="Arial"/>
          <w:sz w:val="22"/>
        </w:rPr>
        <w:t xml:space="preserve">ttended </w:t>
      </w:r>
      <w:r>
        <w:rPr>
          <w:rFonts w:ascii="Arial" w:hAnsi="Arial" w:cs="Arial"/>
          <w:sz w:val="22"/>
        </w:rPr>
        <w:t>the Warwickshire Police and Crime Panel the previous day</w:t>
      </w:r>
      <w:r w:rsidRPr="009E7D94">
        <w:rPr>
          <w:rFonts w:ascii="Arial" w:hAnsi="Arial" w:cs="Arial"/>
          <w:sz w:val="22"/>
        </w:rPr>
        <w:t xml:space="preserve">, and there was a lot of talk about the transformation programme. </w:t>
      </w:r>
      <w:r>
        <w:rPr>
          <w:rFonts w:ascii="Arial" w:hAnsi="Arial" w:cs="Arial"/>
          <w:sz w:val="22"/>
        </w:rPr>
        <w:t xml:space="preserve"> He felt that a lot was taking place with what had </w:t>
      </w:r>
      <w:r w:rsidRPr="009E7D94">
        <w:rPr>
          <w:rFonts w:ascii="Arial" w:hAnsi="Arial" w:cs="Arial"/>
          <w:sz w:val="22"/>
        </w:rPr>
        <w:t xml:space="preserve">been done already. </w:t>
      </w:r>
      <w:r>
        <w:rPr>
          <w:rFonts w:ascii="Arial" w:hAnsi="Arial" w:cs="Arial"/>
          <w:sz w:val="22"/>
        </w:rPr>
        <w:t xml:space="preserve"> MJ thought that t</w:t>
      </w:r>
      <w:r w:rsidRPr="009E7D94">
        <w:rPr>
          <w:rFonts w:ascii="Arial" w:hAnsi="Arial" w:cs="Arial"/>
          <w:sz w:val="22"/>
        </w:rPr>
        <w:t xml:space="preserve">here should be a formal evaluation programme in place. </w:t>
      </w:r>
      <w:r>
        <w:rPr>
          <w:rFonts w:ascii="Arial" w:hAnsi="Arial" w:cs="Arial"/>
          <w:sz w:val="22"/>
        </w:rPr>
        <w:t xml:space="preserve"> JS o</w:t>
      </w:r>
      <w:r w:rsidRPr="009E7D94">
        <w:rPr>
          <w:rFonts w:ascii="Arial" w:hAnsi="Arial" w:cs="Arial"/>
          <w:sz w:val="22"/>
        </w:rPr>
        <w:t>ffer</w:t>
      </w:r>
      <w:r>
        <w:rPr>
          <w:rFonts w:ascii="Arial" w:hAnsi="Arial" w:cs="Arial"/>
          <w:sz w:val="22"/>
        </w:rPr>
        <w:t>ed</w:t>
      </w:r>
      <w:r w:rsidRPr="009E7D94">
        <w:rPr>
          <w:rFonts w:ascii="Arial" w:hAnsi="Arial" w:cs="Arial"/>
          <w:sz w:val="22"/>
        </w:rPr>
        <w:t xml:space="preserve"> support for </w:t>
      </w:r>
      <w:r>
        <w:rPr>
          <w:rFonts w:ascii="Arial" w:hAnsi="Arial" w:cs="Arial"/>
          <w:sz w:val="22"/>
        </w:rPr>
        <w:t xml:space="preserve">the </w:t>
      </w:r>
      <w:r w:rsidRPr="009E7D94">
        <w:rPr>
          <w:rFonts w:ascii="Arial" w:hAnsi="Arial" w:cs="Arial"/>
          <w:sz w:val="22"/>
        </w:rPr>
        <w:t xml:space="preserve">process and </w:t>
      </w:r>
      <w:r>
        <w:rPr>
          <w:rFonts w:ascii="Arial" w:hAnsi="Arial" w:cs="Arial"/>
          <w:sz w:val="22"/>
        </w:rPr>
        <w:t xml:space="preserve">was </w:t>
      </w:r>
      <w:r w:rsidRPr="009E7D94">
        <w:rPr>
          <w:rFonts w:ascii="Arial" w:hAnsi="Arial" w:cs="Arial"/>
          <w:sz w:val="22"/>
        </w:rPr>
        <w:t xml:space="preserve">happy to be involved if </w:t>
      </w:r>
      <w:r>
        <w:rPr>
          <w:rFonts w:ascii="Arial" w:hAnsi="Arial" w:cs="Arial"/>
          <w:sz w:val="22"/>
        </w:rPr>
        <w:t xml:space="preserve">it would be </w:t>
      </w:r>
      <w:r w:rsidRPr="009E7D94">
        <w:rPr>
          <w:rFonts w:ascii="Arial" w:hAnsi="Arial" w:cs="Arial"/>
          <w:sz w:val="22"/>
        </w:rPr>
        <w:t>helpful.</w:t>
      </w:r>
    </w:p>
    <w:p w:rsidR="003810AA" w:rsidRDefault="003810AA" w:rsidP="00E012B1">
      <w:pPr>
        <w:pStyle w:val="NoSpacing"/>
        <w:jc w:val="both"/>
        <w:rPr>
          <w:b/>
          <w:sz w:val="22"/>
          <w:szCs w:val="22"/>
        </w:rPr>
      </w:pPr>
    </w:p>
    <w:p w:rsidR="003810AA" w:rsidRPr="00C84DD1" w:rsidRDefault="003810AA" w:rsidP="00E012B1">
      <w:pPr>
        <w:pStyle w:val="NoSpacing"/>
        <w:jc w:val="both"/>
        <w:rPr>
          <w:b/>
          <w:sz w:val="22"/>
          <w:szCs w:val="22"/>
        </w:rPr>
      </w:pPr>
      <w:r>
        <w:rPr>
          <w:b/>
          <w:sz w:val="22"/>
          <w:szCs w:val="22"/>
        </w:rPr>
        <w:t>6</w:t>
      </w:r>
      <w:r w:rsidRPr="00C84DD1">
        <w:rPr>
          <w:b/>
          <w:sz w:val="22"/>
          <w:szCs w:val="22"/>
        </w:rPr>
        <w:t xml:space="preserve">. </w:t>
      </w:r>
      <w:r>
        <w:rPr>
          <w:b/>
          <w:sz w:val="22"/>
          <w:szCs w:val="22"/>
        </w:rPr>
        <w:t>Date of Next Meetings</w:t>
      </w:r>
    </w:p>
    <w:p w:rsidR="003810AA" w:rsidRDefault="003810AA" w:rsidP="00E44CC6">
      <w:pPr>
        <w:pStyle w:val="NoSpacing"/>
        <w:jc w:val="both"/>
        <w:rPr>
          <w:sz w:val="22"/>
          <w:szCs w:val="22"/>
        </w:rPr>
      </w:pPr>
      <w:r>
        <w:rPr>
          <w:sz w:val="22"/>
          <w:szCs w:val="22"/>
        </w:rPr>
        <w:t>The next meeting would take place at 10:30am on Thursday 28 April, 2016, in the Conference Room at Leek Wootton.  The following meeting had been scheduled for Thursday 14 July 2016, in the Allsop Room at Hindlip Hall.  Future meeting dates would be determined following the PCC elections in May.</w:t>
      </w:r>
    </w:p>
    <w:p w:rsidR="003810AA" w:rsidRPr="00C84DD1" w:rsidRDefault="003810AA" w:rsidP="00632361">
      <w:pPr>
        <w:pStyle w:val="NoSpacing"/>
        <w:jc w:val="both"/>
        <w:rPr>
          <w:sz w:val="22"/>
          <w:szCs w:val="22"/>
        </w:rPr>
      </w:pPr>
    </w:p>
    <w:p w:rsidR="003810AA" w:rsidRPr="00066230" w:rsidRDefault="003810AA" w:rsidP="00E012B1">
      <w:pPr>
        <w:pStyle w:val="NoSpacing"/>
        <w:jc w:val="both"/>
        <w:rPr>
          <w:b/>
          <w:sz w:val="22"/>
          <w:szCs w:val="22"/>
        </w:rPr>
      </w:pPr>
      <w:r w:rsidRPr="00066230">
        <w:rPr>
          <w:b/>
          <w:sz w:val="22"/>
          <w:szCs w:val="22"/>
        </w:rPr>
        <w:t>7. Any Other Business (Chair)</w:t>
      </w:r>
    </w:p>
    <w:p w:rsidR="003810AA" w:rsidRDefault="003810AA" w:rsidP="009E7D94">
      <w:pPr>
        <w:rPr>
          <w:rFonts w:ascii="Arial" w:hAnsi="Arial" w:cs="Arial"/>
          <w:sz w:val="22"/>
        </w:rPr>
      </w:pPr>
      <w:r w:rsidRPr="009E7D94">
        <w:rPr>
          <w:rFonts w:ascii="Arial" w:hAnsi="Arial" w:cs="Arial"/>
          <w:sz w:val="22"/>
        </w:rPr>
        <w:t xml:space="preserve">Committee </w:t>
      </w:r>
      <w:r>
        <w:rPr>
          <w:rFonts w:ascii="Arial" w:hAnsi="Arial" w:cs="Arial"/>
          <w:sz w:val="22"/>
        </w:rPr>
        <w:t xml:space="preserve">Members would like to meet with the two newly </w:t>
      </w:r>
      <w:r w:rsidRPr="009E7D94">
        <w:rPr>
          <w:rFonts w:ascii="Arial" w:hAnsi="Arial" w:cs="Arial"/>
          <w:sz w:val="22"/>
        </w:rPr>
        <w:t xml:space="preserve">elected PCCs in June. </w:t>
      </w:r>
      <w:r>
        <w:rPr>
          <w:rFonts w:ascii="Arial" w:hAnsi="Arial" w:cs="Arial"/>
          <w:sz w:val="22"/>
        </w:rPr>
        <w:t xml:space="preserve"> AC advised that it was already</w:t>
      </w:r>
      <w:r w:rsidRPr="009E7D94">
        <w:rPr>
          <w:rFonts w:ascii="Arial" w:hAnsi="Arial" w:cs="Arial"/>
          <w:sz w:val="22"/>
        </w:rPr>
        <w:t xml:space="preserve"> </w:t>
      </w:r>
      <w:r>
        <w:rPr>
          <w:rFonts w:ascii="Arial" w:hAnsi="Arial" w:cs="Arial"/>
          <w:sz w:val="22"/>
        </w:rPr>
        <w:t xml:space="preserve">provisionally </w:t>
      </w:r>
      <w:r w:rsidRPr="009E7D94">
        <w:rPr>
          <w:rFonts w:ascii="Arial" w:hAnsi="Arial" w:cs="Arial"/>
          <w:sz w:val="22"/>
        </w:rPr>
        <w:t xml:space="preserve">planned for both new PCCs to meet with the </w:t>
      </w:r>
      <w:r>
        <w:rPr>
          <w:rFonts w:ascii="Arial" w:hAnsi="Arial" w:cs="Arial"/>
          <w:sz w:val="22"/>
        </w:rPr>
        <w:t>C</w:t>
      </w:r>
      <w:r w:rsidRPr="009E7D94">
        <w:rPr>
          <w:rFonts w:ascii="Arial" w:hAnsi="Arial" w:cs="Arial"/>
          <w:sz w:val="22"/>
        </w:rPr>
        <w:t>hairs of the Trust, Integrity and Ethics Commit</w:t>
      </w:r>
      <w:r>
        <w:rPr>
          <w:rFonts w:ascii="Arial" w:hAnsi="Arial" w:cs="Arial"/>
          <w:sz w:val="22"/>
        </w:rPr>
        <w:t>tee and the Audit Committee in</w:t>
      </w:r>
      <w:r w:rsidRPr="009E7D94">
        <w:rPr>
          <w:rFonts w:ascii="Arial" w:hAnsi="Arial" w:cs="Arial"/>
          <w:sz w:val="22"/>
        </w:rPr>
        <w:t xml:space="preserve"> June. </w:t>
      </w:r>
      <w:r>
        <w:rPr>
          <w:rFonts w:ascii="Arial" w:hAnsi="Arial" w:cs="Arial"/>
          <w:sz w:val="22"/>
        </w:rPr>
        <w:t xml:space="preserve"> A joint meeting had been planned to allow the </w:t>
      </w:r>
      <w:r w:rsidRPr="009E7D94">
        <w:rPr>
          <w:rFonts w:ascii="Arial" w:hAnsi="Arial" w:cs="Arial"/>
          <w:sz w:val="22"/>
        </w:rPr>
        <w:t xml:space="preserve">new PCCs to understand the different roles of the two committees. </w:t>
      </w:r>
      <w:r>
        <w:rPr>
          <w:rFonts w:ascii="Arial" w:hAnsi="Arial" w:cs="Arial"/>
          <w:sz w:val="22"/>
        </w:rPr>
        <w:t xml:space="preserve"> The new PCCs would be invited to attend the Committee meetings.  </w:t>
      </w:r>
      <w:r w:rsidRPr="009E7D94">
        <w:rPr>
          <w:rFonts w:ascii="Arial" w:hAnsi="Arial" w:cs="Arial"/>
          <w:sz w:val="22"/>
        </w:rPr>
        <w:t>SM</w:t>
      </w:r>
      <w:r>
        <w:rPr>
          <w:rFonts w:ascii="Arial" w:hAnsi="Arial" w:cs="Arial"/>
          <w:sz w:val="22"/>
        </w:rPr>
        <w:t xml:space="preserve"> said that all Members would like to meet the new PCCs prior to the July meeting.  AC asked if Members were content if they m</w:t>
      </w:r>
      <w:r w:rsidRPr="009E7D94">
        <w:rPr>
          <w:rFonts w:ascii="Arial" w:hAnsi="Arial" w:cs="Arial"/>
          <w:sz w:val="22"/>
        </w:rPr>
        <w:t xml:space="preserve">et with just the Chairs first? </w:t>
      </w:r>
      <w:r>
        <w:rPr>
          <w:rFonts w:ascii="Arial" w:hAnsi="Arial" w:cs="Arial"/>
          <w:sz w:val="22"/>
        </w:rPr>
        <w:t xml:space="preserve"> It was agreed that the Chairs would meet with the PCCs first and in addition, all Members would meet with the PCCs prior to the July meeting.</w:t>
      </w:r>
    </w:p>
    <w:p w:rsidR="003810AA" w:rsidRDefault="003810AA" w:rsidP="009E7D94">
      <w:pPr>
        <w:rPr>
          <w:rFonts w:ascii="Arial" w:hAnsi="Arial" w:cs="Arial"/>
          <w:sz w:val="22"/>
        </w:rPr>
      </w:pPr>
    </w:p>
    <w:p w:rsidR="003810AA" w:rsidRPr="00E9264D" w:rsidRDefault="003810AA" w:rsidP="009E7D94">
      <w:pPr>
        <w:rPr>
          <w:rFonts w:ascii="Arial" w:hAnsi="Arial" w:cs="Arial"/>
          <w:b/>
          <w:sz w:val="22"/>
        </w:rPr>
      </w:pPr>
      <w:r w:rsidRPr="00E9264D">
        <w:rPr>
          <w:rFonts w:ascii="Arial" w:hAnsi="Arial" w:cs="Arial"/>
          <w:b/>
          <w:sz w:val="22"/>
        </w:rPr>
        <w:t>Action: Members to meet with the new PCCs prior to the July meeting.</w:t>
      </w:r>
    </w:p>
    <w:p w:rsidR="003810AA" w:rsidRDefault="003810AA" w:rsidP="00A22451">
      <w:pPr>
        <w:rPr>
          <w:rFonts w:ascii="Arial" w:hAnsi="Arial" w:cs="Arial"/>
          <w:b/>
          <w:sz w:val="22"/>
          <w:szCs w:val="22"/>
        </w:rPr>
      </w:pPr>
    </w:p>
    <w:p w:rsidR="003810AA" w:rsidRDefault="003810AA" w:rsidP="00A22451">
      <w:pPr>
        <w:rPr>
          <w:rFonts w:ascii="Arial" w:hAnsi="Arial" w:cs="Arial"/>
          <w:b/>
          <w:sz w:val="22"/>
          <w:szCs w:val="22"/>
        </w:rPr>
      </w:pPr>
      <w:r>
        <w:rPr>
          <w:rFonts w:ascii="Arial" w:hAnsi="Arial" w:cs="Arial"/>
          <w:b/>
          <w:sz w:val="22"/>
          <w:szCs w:val="22"/>
        </w:rPr>
        <w:t>Closed Session</w:t>
      </w:r>
    </w:p>
    <w:p w:rsidR="003810AA" w:rsidRDefault="003810AA" w:rsidP="00A22451">
      <w:pPr>
        <w:rPr>
          <w:rFonts w:ascii="Arial" w:hAnsi="Arial" w:cs="Arial"/>
          <w:b/>
          <w:sz w:val="22"/>
          <w:szCs w:val="22"/>
        </w:rPr>
      </w:pPr>
    </w:p>
    <w:p w:rsidR="003810AA" w:rsidRDefault="003810AA" w:rsidP="00A22451">
      <w:pPr>
        <w:rPr>
          <w:rFonts w:ascii="Arial" w:hAnsi="Arial" w:cs="Arial"/>
          <w:sz w:val="22"/>
          <w:szCs w:val="22"/>
        </w:rPr>
      </w:pPr>
      <w:r>
        <w:rPr>
          <w:rFonts w:ascii="Arial" w:hAnsi="Arial" w:cs="Arial"/>
          <w:sz w:val="22"/>
          <w:szCs w:val="22"/>
        </w:rPr>
        <w:t>The following items were deemed restricted and members of the public were not able to attend this part of the meeting.</w:t>
      </w:r>
    </w:p>
    <w:p w:rsidR="003810AA" w:rsidRDefault="003810AA" w:rsidP="00632361">
      <w:pPr>
        <w:pStyle w:val="NoSpacing"/>
        <w:jc w:val="both"/>
        <w:rPr>
          <w:sz w:val="22"/>
          <w:szCs w:val="22"/>
        </w:rPr>
      </w:pPr>
    </w:p>
    <w:p w:rsidR="003810AA" w:rsidRPr="00385973" w:rsidRDefault="003810AA" w:rsidP="00632361">
      <w:pPr>
        <w:pStyle w:val="NoSpacing"/>
        <w:jc w:val="both"/>
        <w:rPr>
          <w:b/>
          <w:sz w:val="22"/>
          <w:szCs w:val="22"/>
        </w:rPr>
      </w:pPr>
      <w:r w:rsidRPr="00385973">
        <w:rPr>
          <w:b/>
          <w:sz w:val="22"/>
          <w:szCs w:val="22"/>
        </w:rPr>
        <w:t>8. Exempt Minutes of the Meeting Held on 29 October 2015 and Matters Arising (Chair)</w:t>
      </w:r>
    </w:p>
    <w:p w:rsidR="003810AA" w:rsidRDefault="003810AA" w:rsidP="009E7D94">
      <w:pPr>
        <w:rPr>
          <w:rFonts w:ascii="Arial" w:hAnsi="Arial" w:cs="Arial"/>
          <w:sz w:val="22"/>
        </w:rPr>
      </w:pPr>
      <w:r>
        <w:rPr>
          <w:rFonts w:ascii="Arial" w:hAnsi="Arial" w:cs="Arial"/>
          <w:sz w:val="22"/>
        </w:rPr>
        <w:t>The exempt minutes of the Committee meeting held on 29 October 2015 were agreed as a true and accurate record.</w:t>
      </w:r>
    </w:p>
    <w:p w:rsidR="003810AA" w:rsidRDefault="003810AA" w:rsidP="00632361">
      <w:pPr>
        <w:pStyle w:val="NoSpacing"/>
        <w:jc w:val="both"/>
        <w:rPr>
          <w:b/>
          <w:sz w:val="22"/>
          <w:szCs w:val="22"/>
        </w:rPr>
      </w:pPr>
    </w:p>
    <w:p w:rsidR="003810AA" w:rsidRPr="00336673" w:rsidRDefault="003810AA" w:rsidP="00632361">
      <w:pPr>
        <w:pStyle w:val="NoSpacing"/>
        <w:jc w:val="both"/>
        <w:rPr>
          <w:b/>
          <w:sz w:val="22"/>
          <w:szCs w:val="22"/>
        </w:rPr>
      </w:pPr>
      <w:r w:rsidRPr="00336673">
        <w:rPr>
          <w:b/>
          <w:sz w:val="22"/>
          <w:szCs w:val="22"/>
        </w:rPr>
        <w:t>9. Stop and Search (T/ACC Steve Cullen)</w:t>
      </w:r>
    </w:p>
    <w:p w:rsidR="003810AA" w:rsidRDefault="003810AA" w:rsidP="009E7D94">
      <w:pPr>
        <w:rPr>
          <w:rFonts w:ascii="Arial" w:hAnsi="Arial" w:cs="Arial"/>
          <w:sz w:val="22"/>
        </w:rPr>
      </w:pPr>
      <w:r>
        <w:rPr>
          <w:rFonts w:ascii="Arial" w:hAnsi="Arial" w:cs="Arial"/>
          <w:sz w:val="22"/>
        </w:rPr>
        <w:t>SC provided an update on stop and search.</w:t>
      </w:r>
    </w:p>
    <w:p w:rsidR="003810AA" w:rsidRDefault="003810AA" w:rsidP="009E7D94">
      <w:pPr>
        <w:rPr>
          <w:rFonts w:ascii="Arial" w:hAnsi="Arial" w:cs="Arial"/>
          <w:sz w:val="22"/>
        </w:rPr>
      </w:pPr>
    </w:p>
    <w:p w:rsidR="003810AA" w:rsidRDefault="003810AA" w:rsidP="00D86252">
      <w:pPr>
        <w:rPr>
          <w:b/>
          <w:sz w:val="22"/>
          <w:szCs w:val="22"/>
        </w:rPr>
      </w:pPr>
      <w:r>
        <w:rPr>
          <w:rFonts w:ascii="Arial" w:hAnsi="Arial" w:cs="Arial"/>
          <w:sz w:val="22"/>
        </w:rPr>
        <w:t>TW thanked SC.</w:t>
      </w:r>
    </w:p>
    <w:p w:rsidR="003810AA" w:rsidRDefault="003810AA" w:rsidP="00632361">
      <w:pPr>
        <w:pStyle w:val="NoSpacing"/>
        <w:jc w:val="both"/>
        <w:rPr>
          <w:b/>
          <w:sz w:val="22"/>
          <w:szCs w:val="22"/>
        </w:rPr>
      </w:pPr>
    </w:p>
    <w:p w:rsidR="003810AA" w:rsidRPr="0067072B" w:rsidRDefault="003810AA" w:rsidP="00632361">
      <w:pPr>
        <w:pStyle w:val="NoSpacing"/>
        <w:jc w:val="both"/>
        <w:rPr>
          <w:b/>
          <w:sz w:val="22"/>
          <w:szCs w:val="22"/>
        </w:rPr>
      </w:pPr>
      <w:r w:rsidRPr="0067072B">
        <w:rPr>
          <w:b/>
          <w:sz w:val="22"/>
          <w:szCs w:val="22"/>
        </w:rPr>
        <w:t>10. Cyber Crime (DCI Sean Paley)</w:t>
      </w:r>
    </w:p>
    <w:p w:rsidR="003810AA" w:rsidRDefault="003810AA" w:rsidP="00E92A1A">
      <w:pPr>
        <w:rPr>
          <w:sz w:val="22"/>
        </w:rPr>
      </w:pPr>
      <w:r>
        <w:rPr>
          <w:rFonts w:ascii="Arial" w:hAnsi="Arial" w:cs="Arial"/>
          <w:sz w:val="22"/>
        </w:rPr>
        <w:t>SP t</w:t>
      </w:r>
      <w:r w:rsidRPr="009E7D94">
        <w:rPr>
          <w:rFonts w:ascii="Arial" w:hAnsi="Arial" w:cs="Arial"/>
          <w:sz w:val="22"/>
        </w:rPr>
        <w:t>hanked the Committee for the</w:t>
      </w:r>
      <w:r>
        <w:rPr>
          <w:rFonts w:ascii="Arial" w:hAnsi="Arial" w:cs="Arial"/>
          <w:sz w:val="22"/>
        </w:rPr>
        <w:t>ir invitation to present</w:t>
      </w:r>
      <w:r w:rsidRPr="009E7D94">
        <w:rPr>
          <w:rFonts w:ascii="Arial" w:hAnsi="Arial" w:cs="Arial"/>
          <w:sz w:val="22"/>
        </w:rPr>
        <w:t xml:space="preserve">. </w:t>
      </w:r>
      <w:r>
        <w:rPr>
          <w:rFonts w:ascii="Arial" w:hAnsi="Arial" w:cs="Arial"/>
          <w:sz w:val="22"/>
        </w:rPr>
        <w:t xml:space="preserve"> SP provided a presentation that would be circulated to Members.</w:t>
      </w:r>
    </w:p>
    <w:p w:rsidR="003810AA" w:rsidRDefault="003810AA" w:rsidP="009E7D94">
      <w:pPr>
        <w:pStyle w:val="NoSpacing"/>
        <w:jc w:val="both"/>
        <w:rPr>
          <w:sz w:val="22"/>
        </w:rPr>
      </w:pPr>
    </w:p>
    <w:p w:rsidR="003810AA" w:rsidRPr="00253E3C" w:rsidRDefault="003810AA" w:rsidP="009E7D94">
      <w:pPr>
        <w:pStyle w:val="NoSpacing"/>
        <w:jc w:val="both"/>
        <w:rPr>
          <w:sz w:val="22"/>
        </w:rPr>
      </w:pPr>
      <w:r>
        <w:rPr>
          <w:sz w:val="22"/>
        </w:rPr>
        <w:t>TW closed the meeting.</w:t>
      </w:r>
    </w:p>
    <w:sectPr w:rsidR="003810AA" w:rsidRPr="00253E3C" w:rsidSect="009673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AA" w:rsidRDefault="003810AA" w:rsidP="00883E07">
      <w:r>
        <w:separator/>
      </w:r>
    </w:p>
  </w:endnote>
  <w:endnote w:type="continuationSeparator" w:id="0">
    <w:p w:rsidR="003810AA" w:rsidRDefault="003810AA" w:rsidP="00883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AA" w:rsidRDefault="003810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AA" w:rsidRDefault="003810AA">
    <w:pPr>
      <w:pStyle w:val="Footer"/>
      <w:jc w:val="right"/>
    </w:pPr>
    <w:r w:rsidRPr="00073738">
      <w:rPr>
        <w:rFonts w:ascii="Arial" w:hAnsi="Arial" w:cs="Arial"/>
        <w:sz w:val="20"/>
      </w:rPr>
      <w:t xml:space="preserve">Page </w:t>
    </w:r>
    <w:r w:rsidRPr="00073738">
      <w:rPr>
        <w:rFonts w:ascii="Arial" w:hAnsi="Arial" w:cs="Arial"/>
        <w:bCs/>
        <w:sz w:val="20"/>
      </w:rPr>
      <w:fldChar w:fldCharType="begin"/>
    </w:r>
    <w:r w:rsidRPr="00073738">
      <w:rPr>
        <w:rFonts w:ascii="Arial" w:hAnsi="Arial" w:cs="Arial"/>
        <w:bCs/>
        <w:sz w:val="20"/>
      </w:rPr>
      <w:instrText xml:space="preserve"> PAGE </w:instrText>
    </w:r>
    <w:r w:rsidRPr="00073738">
      <w:rPr>
        <w:rFonts w:ascii="Arial" w:hAnsi="Arial" w:cs="Arial"/>
        <w:bCs/>
        <w:sz w:val="20"/>
      </w:rPr>
      <w:fldChar w:fldCharType="separate"/>
    </w:r>
    <w:r>
      <w:rPr>
        <w:rFonts w:ascii="Arial" w:hAnsi="Arial" w:cs="Arial"/>
        <w:bCs/>
        <w:noProof/>
        <w:sz w:val="20"/>
      </w:rPr>
      <w:t>2</w:t>
    </w:r>
    <w:r w:rsidRPr="00073738">
      <w:rPr>
        <w:rFonts w:ascii="Arial" w:hAnsi="Arial" w:cs="Arial"/>
        <w:bCs/>
        <w:sz w:val="20"/>
      </w:rPr>
      <w:fldChar w:fldCharType="end"/>
    </w:r>
    <w:r w:rsidRPr="00073738">
      <w:rPr>
        <w:rFonts w:ascii="Arial" w:hAnsi="Arial" w:cs="Arial"/>
        <w:sz w:val="20"/>
      </w:rPr>
      <w:t xml:space="preserve"> of </w:t>
    </w:r>
    <w:r w:rsidRPr="00073738">
      <w:rPr>
        <w:rFonts w:ascii="Arial" w:hAnsi="Arial" w:cs="Arial"/>
        <w:bCs/>
        <w:sz w:val="20"/>
      </w:rPr>
      <w:fldChar w:fldCharType="begin"/>
    </w:r>
    <w:r w:rsidRPr="00073738">
      <w:rPr>
        <w:rFonts w:ascii="Arial" w:hAnsi="Arial" w:cs="Arial"/>
        <w:bCs/>
        <w:sz w:val="20"/>
      </w:rPr>
      <w:instrText xml:space="preserve"> NUMPAGES  </w:instrText>
    </w:r>
    <w:r w:rsidRPr="00073738">
      <w:rPr>
        <w:rFonts w:ascii="Arial" w:hAnsi="Arial" w:cs="Arial"/>
        <w:bCs/>
        <w:sz w:val="20"/>
      </w:rPr>
      <w:fldChar w:fldCharType="separate"/>
    </w:r>
    <w:r>
      <w:rPr>
        <w:rFonts w:ascii="Arial" w:hAnsi="Arial" w:cs="Arial"/>
        <w:bCs/>
        <w:noProof/>
        <w:sz w:val="20"/>
      </w:rPr>
      <w:t>6</w:t>
    </w:r>
    <w:r w:rsidRPr="00073738">
      <w:rPr>
        <w:rFonts w:ascii="Arial" w:hAnsi="Arial" w:cs="Arial"/>
        <w:bCs/>
        <w:sz w:val="20"/>
      </w:rPr>
      <w:fldChar w:fldCharType="end"/>
    </w:r>
  </w:p>
  <w:p w:rsidR="003810AA" w:rsidRDefault="003810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AA" w:rsidRDefault="00381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AA" w:rsidRDefault="003810AA" w:rsidP="00883E07">
      <w:r>
        <w:separator/>
      </w:r>
    </w:p>
  </w:footnote>
  <w:footnote w:type="continuationSeparator" w:id="0">
    <w:p w:rsidR="003810AA" w:rsidRDefault="003810AA" w:rsidP="0088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AA" w:rsidRDefault="003810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AA" w:rsidRPr="00E317F5" w:rsidRDefault="003810AA" w:rsidP="00E317F5">
    <w:pPr>
      <w:pStyle w:val="Header"/>
      <w:jc w:val="center"/>
      <w:rPr>
        <w:rFonts w:ascii="Arial" w:hAnsi="Arial" w:cs="Arial"/>
        <w:sz w:val="20"/>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0AA" w:rsidRPr="0096736F" w:rsidRDefault="003810AA" w:rsidP="0096736F">
    <w:pPr>
      <w:pStyle w:val="Header"/>
      <w:jc w:val="right"/>
      <w:rPr>
        <w:rFonts w:ascii="Arial" w:hAnsi="Arial" w:cs="Arial"/>
        <w:b/>
      </w:rPr>
    </w:pPr>
    <w:bookmarkStart w:id="0" w:name="_GoBack"/>
    <w:r w:rsidRPr="0096736F">
      <w:rPr>
        <w:rFonts w:ascii="Arial" w:hAnsi="Arial" w:cs="Arial"/>
        <w:b/>
      </w:rPr>
      <w:t>Agenda No.2</w:t>
    </w:r>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7779"/>
    <w:multiLevelType w:val="hybridMultilevel"/>
    <w:tmpl w:val="129A256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D8B0347"/>
    <w:multiLevelType w:val="hybridMultilevel"/>
    <w:tmpl w:val="0B900B82"/>
    <w:lvl w:ilvl="0" w:tplc="AA1A4ED8">
      <w:start w:val="1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C1148B"/>
    <w:multiLevelType w:val="hybridMultilevel"/>
    <w:tmpl w:val="C42C4E72"/>
    <w:lvl w:ilvl="0" w:tplc="7AF80874">
      <w:start w:val="1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341131"/>
    <w:multiLevelType w:val="hybridMultilevel"/>
    <w:tmpl w:val="574C7BF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33631B57"/>
    <w:multiLevelType w:val="hybridMultilevel"/>
    <w:tmpl w:val="87F0A6D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D2D225C"/>
    <w:multiLevelType w:val="hybridMultilevel"/>
    <w:tmpl w:val="30C0B9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45464A05"/>
    <w:multiLevelType w:val="hybridMultilevel"/>
    <w:tmpl w:val="CC6844D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7AE32FE"/>
    <w:multiLevelType w:val="hybridMultilevel"/>
    <w:tmpl w:val="106EC97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8187DA1"/>
    <w:multiLevelType w:val="hybridMultilevel"/>
    <w:tmpl w:val="909C23F4"/>
    <w:lvl w:ilvl="0" w:tplc="BF00F906">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51420C30"/>
    <w:multiLevelType w:val="hybridMultilevel"/>
    <w:tmpl w:val="104A4D9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69F94687"/>
    <w:multiLevelType w:val="hybridMultilevel"/>
    <w:tmpl w:val="FB2680BE"/>
    <w:lvl w:ilvl="0" w:tplc="ED44F34A">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F427913"/>
    <w:multiLevelType w:val="hybridMultilevel"/>
    <w:tmpl w:val="5CA24C6A"/>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nsid w:val="7102274C"/>
    <w:multiLevelType w:val="hybridMultilevel"/>
    <w:tmpl w:val="1018E31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757A1178"/>
    <w:multiLevelType w:val="hybridMultilevel"/>
    <w:tmpl w:val="4DE01FD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9"/>
  </w:num>
  <w:num w:numId="4">
    <w:abstractNumId w:val="13"/>
  </w:num>
  <w:num w:numId="5">
    <w:abstractNumId w:val="12"/>
  </w:num>
  <w:num w:numId="6">
    <w:abstractNumId w:val="4"/>
  </w:num>
  <w:num w:numId="7">
    <w:abstractNumId w:val="5"/>
  </w:num>
  <w:num w:numId="8">
    <w:abstractNumId w:val="1"/>
  </w:num>
  <w:num w:numId="9">
    <w:abstractNumId w:val="2"/>
  </w:num>
  <w:num w:numId="10">
    <w:abstractNumId w:val="11"/>
  </w:num>
  <w:num w:numId="11">
    <w:abstractNumId w:val="3"/>
  </w:num>
  <w:num w:numId="12">
    <w:abstractNumId w:val="10"/>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861"/>
    <w:rsid w:val="00000536"/>
    <w:rsid w:val="000025AC"/>
    <w:rsid w:val="0000335D"/>
    <w:rsid w:val="000104CD"/>
    <w:rsid w:val="00014241"/>
    <w:rsid w:val="00015EDA"/>
    <w:rsid w:val="000176A6"/>
    <w:rsid w:val="00020B0E"/>
    <w:rsid w:val="00021983"/>
    <w:rsid w:val="00024615"/>
    <w:rsid w:val="000259F8"/>
    <w:rsid w:val="0002748C"/>
    <w:rsid w:val="000278DC"/>
    <w:rsid w:val="00032033"/>
    <w:rsid w:val="00033159"/>
    <w:rsid w:val="00034F07"/>
    <w:rsid w:val="000378D8"/>
    <w:rsid w:val="000432EA"/>
    <w:rsid w:val="000507D8"/>
    <w:rsid w:val="00061127"/>
    <w:rsid w:val="00061EFC"/>
    <w:rsid w:val="000629F4"/>
    <w:rsid w:val="00063421"/>
    <w:rsid w:val="00066230"/>
    <w:rsid w:val="0006678B"/>
    <w:rsid w:val="00070654"/>
    <w:rsid w:val="0007097A"/>
    <w:rsid w:val="0007183F"/>
    <w:rsid w:val="00073738"/>
    <w:rsid w:val="00074809"/>
    <w:rsid w:val="00080394"/>
    <w:rsid w:val="0008572C"/>
    <w:rsid w:val="00087115"/>
    <w:rsid w:val="00092812"/>
    <w:rsid w:val="00092B0B"/>
    <w:rsid w:val="0009657B"/>
    <w:rsid w:val="000A0B21"/>
    <w:rsid w:val="000A1650"/>
    <w:rsid w:val="000A2935"/>
    <w:rsid w:val="000A73F1"/>
    <w:rsid w:val="000B0E74"/>
    <w:rsid w:val="000B222A"/>
    <w:rsid w:val="000B3A17"/>
    <w:rsid w:val="000B59E4"/>
    <w:rsid w:val="000C15EF"/>
    <w:rsid w:val="000C6369"/>
    <w:rsid w:val="000D0853"/>
    <w:rsid w:val="000D2653"/>
    <w:rsid w:val="000D3BC3"/>
    <w:rsid w:val="000D546C"/>
    <w:rsid w:val="000D6484"/>
    <w:rsid w:val="000D6673"/>
    <w:rsid w:val="000E4A7C"/>
    <w:rsid w:val="000E5D74"/>
    <w:rsid w:val="000E7C0D"/>
    <w:rsid w:val="000F0ED6"/>
    <w:rsid w:val="000F4B7C"/>
    <w:rsid w:val="000F5782"/>
    <w:rsid w:val="000F6F93"/>
    <w:rsid w:val="00102639"/>
    <w:rsid w:val="001068CC"/>
    <w:rsid w:val="001122AA"/>
    <w:rsid w:val="0011299B"/>
    <w:rsid w:val="00113431"/>
    <w:rsid w:val="00113C46"/>
    <w:rsid w:val="00121702"/>
    <w:rsid w:val="001223B6"/>
    <w:rsid w:val="001247AA"/>
    <w:rsid w:val="00124ED8"/>
    <w:rsid w:val="00127DFC"/>
    <w:rsid w:val="00131DD0"/>
    <w:rsid w:val="00132E75"/>
    <w:rsid w:val="0013340A"/>
    <w:rsid w:val="00136BCD"/>
    <w:rsid w:val="00141849"/>
    <w:rsid w:val="001420C0"/>
    <w:rsid w:val="00155298"/>
    <w:rsid w:val="001577F6"/>
    <w:rsid w:val="00173631"/>
    <w:rsid w:val="00176262"/>
    <w:rsid w:val="001829E6"/>
    <w:rsid w:val="001847D4"/>
    <w:rsid w:val="0018506E"/>
    <w:rsid w:val="00185573"/>
    <w:rsid w:val="001927F5"/>
    <w:rsid w:val="001953A9"/>
    <w:rsid w:val="0019570B"/>
    <w:rsid w:val="001A1AE7"/>
    <w:rsid w:val="001A2AF7"/>
    <w:rsid w:val="001A679B"/>
    <w:rsid w:val="001B1E34"/>
    <w:rsid w:val="001C0181"/>
    <w:rsid w:val="001C4155"/>
    <w:rsid w:val="001C46B2"/>
    <w:rsid w:val="001C6125"/>
    <w:rsid w:val="001D05E7"/>
    <w:rsid w:val="001D3D73"/>
    <w:rsid w:val="001D5D79"/>
    <w:rsid w:val="001E7D3D"/>
    <w:rsid w:val="001F22A6"/>
    <w:rsid w:val="001F2A95"/>
    <w:rsid w:val="001F4651"/>
    <w:rsid w:val="00200DD9"/>
    <w:rsid w:val="00201EB9"/>
    <w:rsid w:val="00202275"/>
    <w:rsid w:val="0020660B"/>
    <w:rsid w:val="00210EF5"/>
    <w:rsid w:val="00214152"/>
    <w:rsid w:val="002146A7"/>
    <w:rsid w:val="00214B03"/>
    <w:rsid w:val="00215A2C"/>
    <w:rsid w:val="00217724"/>
    <w:rsid w:val="00217E60"/>
    <w:rsid w:val="00220E97"/>
    <w:rsid w:val="00227B28"/>
    <w:rsid w:val="00231E04"/>
    <w:rsid w:val="0023548F"/>
    <w:rsid w:val="00235A89"/>
    <w:rsid w:val="00245353"/>
    <w:rsid w:val="002519D1"/>
    <w:rsid w:val="00251F3D"/>
    <w:rsid w:val="00253E3C"/>
    <w:rsid w:val="0026475D"/>
    <w:rsid w:val="002663A1"/>
    <w:rsid w:val="00276341"/>
    <w:rsid w:val="00282230"/>
    <w:rsid w:val="0028250E"/>
    <w:rsid w:val="00282A7F"/>
    <w:rsid w:val="002849C4"/>
    <w:rsid w:val="00284D07"/>
    <w:rsid w:val="0028547E"/>
    <w:rsid w:val="00285AE8"/>
    <w:rsid w:val="00296A20"/>
    <w:rsid w:val="002A0283"/>
    <w:rsid w:val="002A1DAB"/>
    <w:rsid w:val="002A724F"/>
    <w:rsid w:val="002B0555"/>
    <w:rsid w:val="002B2A3A"/>
    <w:rsid w:val="002B6E66"/>
    <w:rsid w:val="002C2066"/>
    <w:rsid w:val="002C53AE"/>
    <w:rsid w:val="002C7080"/>
    <w:rsid w:val="002D13B4"/>
    <w:rsid w:val="002D17CB"/>
    <w:rsid w:val="002D1C35"/>
    <w:rsid w:val="002D331C"/>
    <w:rsid w:val="002D57C0"/>
    <w:rsid w:val="002E088F"/>
    <w:rsid w:val="002E1A7B"/>
    <w:rsid w:val="002F2285"/>
    <w:rsid w:val="002F3932"/>
    <w:rsid w:val="002F3DA3"/>
    <w:rsid w:val="002F5EAB"/>
    <w:rsid w:val="002F7599"/>
    <w:rsid w:val="002F7B28"/>
    <w:rsid w:val="0030008E"/>
    <w:rsid w:val="00301C9E"/>
    <w:rsid w:val="00302EAE"/>
    <w:rsid w:val="00302F4D"/>
    <w:rsid w:val="00320AE2"/>
    <w:rsid w:val="0032129D"/>
    <w:rsid w:val="00336673"/>
    <w:rsid w:val="003466AE"/>
    <w:rsid w:val="00346E85"/>
    <w:rsid w:val="003657BD"/>
    <w:rsid w:val="00366D34"/>
    <w:rsid w:val="00370616"/>
    <w:rsid w:val="0037075B"/>
    <w:rsid w:val="003711B6"/>
    <w:rsid w:val="003732D2"/>
    <w:rsid w:val="003810AA"/>
    <w:rsid w:val="003811BA"/>
    <w:rsid w:val="00381F56"/>
    <w:rsid w:val="0038428E"/>
    <w:rsid w:val="00384387"/>
    <w:rsid w:val="00384B47"/>
    <w:rsid w:val="00385230"/>
    <w:rsid w:val="00385514"/>
    <w:rsid w:val="00385973"/>
    <w:rsid w:val="00386541"/>
    <w:rsid w:val="00386D2E"/>
    <w:rsid w:val="00387B85"/>
    <w:rsid w:val="003904AC"/>
    <w:rsid w:val="00390E55"/>
    <w:rsid w:val="003951BF"/>
    <w:rsid w:val="00396139"/>
    <w:rsid w:val="00396818"/>
    <w:rsid w:val="003A0472"/>
    <w:rsid w:val="003A04D8"/>
    <w:rsid w:val="003A2337"/>
    <w:rsid w:val="003A37F7"/>
    <w:rsid w:val="003A4E18"/>
    <w:rsid w:val="003A6EAB"/>
    <w:rsid w:val="003A74E4"/>
    <w:rsid w:val="003A7E4D"/>
    <w:rsid w:val="003B59F8"/>
    <w:rsid w:val="003B65B9"/>
    <w:rsid w:val="003B7F88"/>
    <w:rsid w:val="003C2353"/>
    <w:rsid w:val="003C58F8"/>
    <w:rsid w:val="003C669E"/>
    <w:rsid w:val="003D7789"/>
    <w:rsid w:val="003E3792"/>
    <w:rsid w:val="003E65E0"/>
    <w:rsid w:val="003F0405"/>
    <w:rsid w:val="003F307C"/>
    <w:rsid w:val="003F4A3A"/>
    <w:rsid w:val="003F7FDC"/>
    <w:rsid w:val="004028E2"/>
    <w:rsid w:val="004036CE"/>
    <w:rsid w:val="00410FAA"/>
    <w:rsid w:val="00411522"/>
    <w:rsid w:val="00412431"/>
    <w:rsid w:val="0041293D"/>
    <w:rsid w:val="00415F45"/>
    <w:rsid w:val="004162DC"/>
    <w:rsid w:val="00416A19"/>
    <w:rsid w:val="00422248"/>
    <w:rsid w:val="0042713E"/>
    <w:rsid w:val="00430BD0"/>
    <w:rsid w:val="00432ED1"/>
    <w:rsid w:val="00433C4B"/>
    <w:rsid w:val="00434A7C"/>
    <w:rsid w:val="00436CF7"/>
    <w:rsid w:val="00441473"/>
    <w:rsid w:val="00441923"/>
    <w:rsid w:val="004443CE"/>
    <w:rsid w:val="0044618B"/>
    <w:rsid w:val="00446276"/>
    <w:rsid w:val="00446C45"/>
    <w:rsid w:val="004501EC"/>
    <w:rsid w:val="004515EB"/>
    <w:rsid w:val="00454EEF"/>
    <w:rsid w:val="00464BCE"/>
    <w:rsid w:val="004650FC"/>
    <w:rsid w:val="00473C75"/>
    <w:rsid w:val="00477566"/>
    <w:rsid w:val="00483BE9"/>
    <w:rsid w:val="00491BBC"/>
    <w:rsid w:val="004A39BC"/>
    <w:rsid w:val="004A4C5E"/>
    <w:rsid w:val="004B0A8A"/>
    <w:rsid w:val="004B1E92"/>
    <w:rsid w:val="004B3F71"/>
    <w:rsid w:val="004B40E8"/>
    <w:rsid w:val="004B44F7"/>
    <w:rsid w:val="004B4A08"/>
    <w:rsid w:val="004B6895"/>
    <w:rsid w:val="004B7EBD"/>
    <w:rsid w:val="004C3A0C"/>
    <w:rsid w:val="004D0A36"/>
    <w:rsid w:val="004D56E5"/>
    <w:rsid w:val="004D680F"/>
    <w:rsid w:val="004E2604"/>
    <w:rsid w:val="004E32D1"/>
    <w:rsid w:val="004E3FF2"/>
    <w:rsid w:val="004E5DB2"/>
    <w:rsid w:val="004F452C"/>
    <w:rsid w:val="004F5D5B"/>
    <w:rsid w:val="00500B9D"/>
    <w:rsid w:val="00500E8F"/>
    <w:rsid w:val="005034FC"/>
    <w:rsid w:val="00504F87"/>
    <w:rsid w:val="005069EF"/>
    <w:rsid w:val="0051705B"/>
    <w:rsid w:val="0052324D"/>
    <w:rsid w:val="00524483"/>
    <w:rsid w:val="0052571F"/>
    <w:rsid w:val="00530AAF"/>
    <w:rsid w:val="0053158A"/>
    <w:rsid w:val="00532096"/>
    <w:rsid w:val="00532E69"/>
    <w:rsid w:val="005337CB"/>
    <w:rsid w:val="00534057"/>
    <w:rsid w:val="00534A4D"/>
    <w:rsid w:val="0054298C"/>
    <w:rsid w:val="00544C8D"/>
    <w:rsid w:val="0054637D"/>
    <w:rsid w:val="00546C60"/>
    <w:rsid w:val="00552D04"/>
    <w:rsid w:val="00560D39"/>
    <w:rsid w:val="00561B2B"/>
    <w:rsid w:val="005710B0"/>
    <w:rsid w:val="0057308C"/>
    <w:rsid w:val="005759C0"/>
    <w:rsid w:val="005804F1"/>
    <w:rsid w:val="00580D3B"/>
    <w:rsid w:val="00584430"/>
    <w:rsid w:val="00586CC2"/>
    <w:rsid w:val="005920C4"/>
    <w:rsid w:val="005A0106"/>
    <w:rsid w:val="005A4FE4"/>
    <w:rsid w:val="005A6579"/>
    <w:rsid w:val="005A7E24"/>
    <w:rsid w:val="005B13B9"/>
    <w:rsid w:val="005B3956"/>
    <w:rsid w:val="005B49CB"/>
    <w:rsid w:val="005B5324"/>
    <w:rsid w:val="005B6D33"/>
    <w:rsid w:val="005B6D43"/>
    <w:rsid w:val="005C0114"/>
    <w:rsid w:val="005C71A0"/>
    <w:rsid w:val="005C7F3E"/>
    <w:rsid w:val="005D050C"/>
    <w:rsid w:val="005D121E"/>
    <w:rsid w:val="005D47A1"/>
    <w:rsid w:val="005D4AB3"/>
    <w:rsid w:val="005D5DB8"/>
    <w:rsid w:val="005D673E"/>
    <w:rsid w:val="005E299A"/>
    <w:rsid w:val="005E529D"/>
    <w:rsid w:val="005E7962"/>
    <w:rsid w:val="005E7BB7"/>
    <w:rsid w:val="005E7D0B"/>
    <w:rsid w:val="005F20CD"/>
    <w:rsid w:val="005F2A08"/>
    <w:rsid w:val="006052E7"/>
    <w:rsid w:val="00606F17"/>
    <w:rsid w:val="00612271"/>
    <w:rsid w:val="006137CC"/>
    <w:rsid w:val="006139C4"/>
    <w:rsid w:val="00613D96"/>
    <w:rsid w:val="00614397"/>
    <w:rsid w:val="00614B12"/>
    <w:rsid w:val="00615E11"/>
    <w:rsid w:val="00616C16"/>
    <w:rsid w:val="0062010C"/>
    <w:rsid w:val="00620B88"/>
    <w:rsid w:val="00623FB2"/>
    <w:rsid w:val="00625DE0"/>
    <w:rsid w:val="0062606A"/>
    <w:rsid w:val="00632361"/>
    <w:rsid w:val="0063320B"/>
    <w:rsid w:val="006342BE"/>
    <w:rsid w:val="00634DFD"/>
    <w:rsid w:val="00635EFB"/>
    <w:rsid w:val="00636760"/>
    <w:rsid w:val="0063735F"/>
    <w:rsid w:val="006402BE"/>
    <w:rsid w:val="00642779"/>
    <w:rsid w:val="006436D8"/>
    <w:rsid w:val="00646AF5"/>
    <w:rsid w:val="00647280"/>
    <w:rsid w:val="00647681"/>
    <w:rsid w:val="00651D0A"/>
    <w:rsid w:val="006529B9"/>
    <w:rsid w:val="0066061A"/>
    <w:rsid w:val="00664268"/>
    <w:rsid w:val="0066443A"/>
    <w:rsid w:val="006703C3"/>
    <w:rsid w:val="00670436"/>
    <w:rsid w:val="0067072B"/>
    <w:rsid w:val="00670CFE"/>
    <w:rsid w:val="00671518"/>
    <w:rsid w:val="00673371"/>
    <w:rsid w:val="00676C3F"/>
    <w:rsid w:val="00680E2B"/>
    <w:rsid w:val="00683CDF"/>
    <w:rsid w:val="00691A09"/>
    <w:rsid w:val="006A143C"/>
    <w:rsid w:val="006B1C61"/>
    <w:rsid w:val="006B402C"/>
    <w:rsid w:val="006B61E5"/>
    <w:rsid w:val="006B6670"/>
    <w:rsid w:val="006C29BB"/>
    <w:rsid w:val="006C2B94"/>
    <w:rsid w:val="006C3076"/>
    <w:rsid w:val="006D015E"/>
    <w:rsid w:val="006D16D9"/>
    <w:rsid w:val="006D5924"/>
    <w:rsid w:val="006D6045"/>
    <w:rsid w:val="006D65E1"/>
    <w:rsid w:val="006E081B"/>
    <w:rsid w:val="006E2E65"/>
    <w:rsid w:val="006E2F9E"/>
    <w:rsid w:val="006E3729"/>
    <w:rsid w:val="006E5776"/>
    <w:rsid w:val="006E65F7"/>
    <w:rsid w:val="006F311E"/>
    <w:rsid w:val="006F3DC7"/>
    <w:rsid w:val="006F4A6A"/>
    <w:rsid w:val="006F505F"/>
    <w:rsid w:val="00700271"/>
    <w:rsid w:val="007003C7"/>
    <w:rsid w:val="007014BC"/>
    <w:rsid w:val="00703DB8"/>
    <w:rsid w:val="00704156"/>
    <w:rsid w:val="00704581"/>
    <w:rsid w:val="00705E3F"/>
    <w:rsid w:val="0071095D"/>
    <w:rsid w:val="00714455"/>
    <w:rsid w:val="00714AFE"/>
    <w:rsid w:val="00715043"/>
    <w:rsid w:val="00723621"/>
    <w:rsid w:val="00724075"/>
    <w:rsid w:val="00726E7B"/>
    <w:rsid w:val="007307E7"/>
    <w:rsid w:val="00731621"/>
    <w:rsid w:val="0073486E"/>
    <w:rsid w:val="007363D1"/>
    <w:rsid w:val="007376FA"/>
    <w:rsid w:val="007411EB"/>
    <w:rsid w:val="00742086"/>
    <w:rsid w:val="007439C6"/>
    <w:rsid w:val="00743C6E"/>
    <w:rsid w:val="00744647"/>
    <w:rsid w:val="007447C5"/>
    <w:rsid w:val="00746497"/>
    <w:rsid w:val="00750AB3"/>
    <w:rsid w:val="0075167E"/>
    <w:rsid w:val="00751899"/>
    <w:rsid w:val="0075215F"/>
    <w:rsid w:val="00753C1A"/>
    <w:rsid w:val="0075760B"/>
    <w:rsid w:val="007606F0"/>
    <w:rsid w:val="00761FA5"/>
    <w:rsid w:val="00771063"/>
    <w:rsid w:val="007732C1"/>
    <w:rsid w:val="00774E4B"/>
    <w:rsid w:val="00777064"/>
    <w:rsid w:val="00777820"/>
    <w:rsid w:val="007810A1"/>
    <w:rsid w:val="00782269"/>
    <w:rsid w:val="00787843"/>
    <w:rsid w:val="007923A7"/>
    <w:rsid w:val="00795021"/>
    <w:rsid w:val="00797EDE"/>
    <w:rsid w:val="007A420B"/>
    <w:rsid w:val="007A4944"/>
    <w:rsid w:val="007A511F"/>
    <w:rsid w:val="007A6586"/>
    <w:rsid w:val="007A7C47"/>
    <w:rsid w:val="007B15CD"/>
    <w:rsid w:val="007B242D"/>
    <w:rsid w:val="007C0A5B"/>
    <w:rsid w:val="007C2678"/>
    <w:rsid w:val="007C273E"/>
    <w:rsid w:val="007C2F46"/>
    <w:rsid w:val="007C40ED"/>
    <w:rsid w:val="007C4C79"/>
    <w:rsid w:val="007C7B17"/>
    <w:rsid w:val="007E1A0E"/>
    <w:rsid w:val="007E1CA9"/>
    <w:rsid w:val="007E391A"/>
    <w:rsid w:val="007E4956"/>
    <w:rsid w:val="007E7318"/>
    <w:rsid w:val="007E7361"/>
    <w:rsid w:val="007F06FD"/>
    <w:rsid w:val="007F6048"/>
    <w:rsid w:val="008009A5"/>
    <w:rsid w:val="00802CAF"/>
    <w:rsid w:val="00804B7C"/>
    <w:rsid w:val="00807934"/>
    <w:rsid w:val="00811B10"/>
    <w:rsid w:val="00812861"/>
    <w:rsid w:val="00821CA4"/>
    <w:rsid w:val="0082421A"/>
    <w:rsid w:val="0082769C"/>
    <w:rsid w:val="008310BC"/>
    <w:rsid w:val="00831665"/>
    <w:rsid w:val="008360F4"/>
    <w:rsid w:val="00844DC7"/>
    <w:rsid w:val="008472BB"/>
    <w:rsid w:val="00850D3E"/>
    <w:rsid w:val="00857A7D"/>
    <w:rsid w:val="00860DA8"/>
    <w:rsid w:val="00862C2F"/>
    <w:rsid w:val="008635F8"/>
    <w:rsid w:val="00864304"/>
    <w:rsid w:val="008652DC"/>
    <w:rsid w:val="008669C2"/>
    <w:rsid w:val="00872E08"/>
    <w:rsid w:val="00874343"/>
    <w:rsid w:val="008759D3"/>
    <w:rsid w:val="00875D33"/>
    <w:rsid w:val="0087792A"/>
    <w:rsid w:val="00877BA6"/>
    <w:rsid w:val="00882884"/>
    <w:rsid w:val="00883E07"/>
    <w:rsid w:val="0088525C"/>
    <w:rsid w:val="008872D0"/>
    <w:rsid w:val="00890FFC"/>
    <w:rsid w:val="00891749"/>
    <w:rsid w:val="00892534"/>
    <w:rsid w:val="008933D8"/>
    <w:rsid w:val="008966A9"/>
    <w:rsid w:val="008A2F78"/>
    <w:rsid w:val="008A465A"/>
    <w:rsid w:val="008A6050"/>
    <w:rsid w:val="008A6C59"/>
    <w:rsid w:val="008B36E9"/>
    <w:rsid w:val="008B49A9"/>
    <w:rsid w:val="008B6248"/>
    <w:rsid w:val="008C16A4"/>
    <w:rsid w:val="008C3719"/>
    <w:rsid w:val="008C52CD"/>
    <w:rsid w:val="008C7F4E"/>
    <w:rsid w:val="008D2A0B"/>
    <w:rsid w:val="008D3507"/>
    <w:rsid w:val="008D47BD"/>
    <w:rsid w:val="008D789A"/>
    <w:rsid w:val="008D7FDF"/>
    <w:rsid w:val="008E1D14"/>
    <w:rsid w:val="008E66ED"/>
    <w:rsid w:val="008F0376"/>
    <w:rsid w:val="008F0D53"/>
    <w:rsid w:val="00900DD6"/>
    <w:rsid w:val="00904CAE"/>
    <w:rsid w:val="0090504A"/>
    <w:rsid w:val="009071C9"/>
    <w:rsid w:val="0091573F"/>
    <w:rsid w:val="00916C09"/>
    <w:rsid w:val="0091785E"/>
    <w:rsid w:val="00920F6E"/>
    <w:rsid w:val="00923D19"/>
    <w:rsid w:val="0092536B"/>
    <w:rsid w:val="00931B00"/>
    <w:rsid w:val="00932673"/>
    <w:rsid w:val="009350BC"/>
    <w:rsid w:val="00940469"/>
    <w:rsid w:val="0094175A"/>
    <w:rsid w:val="009456CE"/>
    <w:rsid w:val="00947F27"/>
    <w:rsid w:val="00951A05"/>
    <w:rsid w:val="00954660"/>
    <w:rsid w:val="009561DB"/>
    <w:rsid w:val="00956486"/>
    <w:rsid w:val="00962976"/>
    <w:rsid w:val="0096736F"/>
    <w:rsid w:val="009712AC"/>
    <w:rsid w:val="00971577"/>
    <w:rsid w:val="00973422"/>
    <w:rsid w:val="00973BFA"/>
    <w:rsid w:val="00974454"/>
    <w:rsid w:val="009757A1"/>
    <w:rsid w:val="00975964"/>
    <w:rsid w:val="00981501"/>
    <w:rsid w:val="00981609"/>
    <w:rsid w:val="0098272E"/>
    <w:rsid w:val="00984BF4"/>
    <w:rsid w:val="009866C5"/>
    <w:rsid w:val="0098755E"/>
    <w:rsid w:val="0099242D"/>
    <w:rsid w:val="009926AE"/>
    <w:rsid w:val="00994310"/>
    <w:rsid w:val="00994649"/>
    <w:rsid w:val="009A39CD"/>
    <w:rsid w:val="009A55E3"/>
    <w:rsid w:val="009A5E58"/>
    <w:rsid w:val="009A72FF"/>
    <w:rsid w:val="009B0F36"/>
    <w:rsid w:val="009B286A"/>
    <w:rsid w:val="009B45D5"/>
    <w:rsid w:val="009C0BB1"/>
    <w:rsid w:val="009C10E1"/>
    <w:rsid w:val="009C50D3"/>
    <w:rsid w:val="009D101E"/>
    <w:rsid w:val="009E0C33"/>
    <w:rsid w:val="009E1E23"/>
    <w:rsid w:val="009E1E5B"/>
    <w:rsid w:val="009E3D11"/>
    <w:rsid w:val="009E5339"/>
    <w:rsid w:val="009E7D94"/>
    <w:rsid w:val="009E7F52"/>
    <w:rsid w:val="009F16AA"/>
    <w:rsid w:val="009F2C7E"/>
    <w:rsid w:val="009F37FD"/>
    <w:rsid w:val="009F54AE"/>
    <w:rsid w:val="00A022F3"/>
    <w:rsid w:val="00A02E7A"/>
    <w:rsid w:val="00A03D5D"/>
    <w:rsid w:val="00A066AE"/>
    <w:rsid w:val="00A11E6B"/>
    <w:rsid w:val="00A12773"/>
    <w:rsid w:val="00A1419C"/>
    <w:rsid w:val="00A14918"/>
    <w:rsid w:val="00A152CF"/>
    <w:rsid w:val="00A156C1"/>
    <w:rsid w:val="00A17BC2"/>
    <w:rsid w:val="00A202E3"/>
    <w:rsid w:val="00A20D84"/>
    <w:rsid w:val="00A217F2"/>
    <w:rsid w:val="00A22451"/>
    <w:rsid w:val="00A2247B"/>
    <w:rsid w:val="00A2420C"/>
    <w:rsid w:val="00A25432"/>
    <w:rsid w:val="00A26250"/>
    <w:rsid w:val="00A30426"/>
    <w:rsid w:val="00A30BF5"/>
    <w:rsid w:val="00A32D79"/>
    <w:rsid w:val="00A449F0"/>
    <w:rsid w:val="00A5637C"/>
    <w:rsid w:val="00A6144A"/>
    <w:rsid w:val="00A62C2A"/>
    <w:rsid w:val="00A749AB"/>
    <w:rsid w:val="00A757B1"/>
    <w:rsid w:val="00A816EA"/>
    <w:rsid w:val="00A9099E"/>
    <w:rsid w:val="00A9356D"/>
    <w:rsid w:val="00A94A9C"/>
    <w:rsid w:val="00AA12DD"/>
    <w:rsid w:val="00AA141B"/>
    <w:rsid w:val="00AA1B39"/>
    <w:rsid w:val="00AA21BC"/>
    <w:rsid w:val="00AA3793"/>
    <w:rsid w:val="00AA4CC4"/>
    <w:rsid w:val="00AA676B"/>
    <w:rsid w:val="00AB0228"/>
    <w:rsid w:val="00AC105F"/>
    <w:rsid w:val="00AC2813"/>
    <w:rsid w:val="00AC2B78"/>
    <w:rsid w:val="00AC37AB"/>
    <w:rsid w:val="00AC3B14"/>
    <w:rsid w:val="00AC49FE"/>
    <w:rsid w:val="00AC58FE"/>
    <w:rsid w:val="00AC7DA9"/>
    <w:rsid w:val="00AD19DD"/>
    <w:rsid w:val="00AD1B24"/>
    <w:rsid w:val="00AD305D"/>
    <w:rsid w:val="00AD3092"/>
    <w:rsid w:val="00AD3D32"/>
    <w:rsid w:val="00AD57F8"/>
    <w:rsid w:val="00AD6361"/>
    <w:rsid w:val="00AE095D"/>
    <w:rsid w:val="00AE0CBB"/>
    <w:rsid w:val="00AE13C5"/>
    <w:rsid w:val="00AE2577"/>
    <w:rsid w:val="00AE2CB8"/>
    <w:rsid w:val="00AE31AC"/>
    <w:rsid w:val="00AE3A85"/>
    <w:rsid w:val="00AE69BF"/>
    <w:rsid w:val="00AF351D"/>
    <w:rsid w:val="00AF63FA"/>
    <w:rsid w:val="00AF6C6C"/>
    <w:rsid w:val="00B040C8"/>
    <w:rsid w:val="00B0503E"/>
    <w:rsid w:val="00B10ACD"/>
    <w:rsid w:val="00B1279C"/>
    <w:rsid w:val="00B147BD"/>
    <w:rsid w:val="00B15100"/>
    <w:rsid w:val="00B15B31"/>
    <w:rsid w:val="00B1674D"/>
    <w:rsid w:val="00B167D1"/>
    <w:rsid w:val="00B267D7"/>
    <w:rsid w:val="00B3396E"/>
    <w:rsid w:val="00B456CC"/>
    <w:rsid w:val="00B470E6"/>
    <w:rsid w:val="00B52A36"/>
    <w:rsid w:val="00B53DAE"/>
    <w:rsid w:val="00B55A98"/>
    <w:rsid w:val="00B5646F"/>
    <w:rsid w:val="00B57C96"/>
    <w:rsid w:val="00B653D9"/>
    <w:rsid w:val="00B72369"/>
    <w:rsid w:val="00B729F9"/>
    <w:rsid w:val="00B77E70"/>
    <w:rsid w:val="00B90CC3"/>
    <w:rsid w:val="00B94E00"/>
    <w:rsid w:val="00B96749"/>
    <w:rsid w:val="00B968D4"/>
    <w:rsid w:val="00B96C9E"/>
    <w:rsid w:val="00BA07DC"/>
    <w:rsid w:val="00BA2EFC"/>
    <w:rsid w:val="00BA3985"/>
    <w:rsid w:val="00BA3CCC"/>
    <w:rsid w:val="00BB0132"/>
    <w:rsid w:val="00BB1009"/>
    <w:rsid w:val="00BB2417"/>
    <w:rsid w:val="00BB3047"/>
    <w:rsid w:val="00BB4E81"/>
    <w:rsid w:val="00BB6C9A"/>
    <w:rsid w:val="00BC2DD0"/>
    <w:rsid w:val="00BC46E1"/>
    <w:rsid w:val="00BC6CD7"/>
    <w:rsid w:val="00BC7ADA"/>
    <w:rsid w:val="00BD66C2"/>
    <w:rsid w:val="00BE318E"/>
    <w:rsid w:val="00BE39B5"/>
    <w:rsid w:val="00BE3C63"/>
    <w:rsid w:val="00BE50A8"/>
    <w:rsid w:val="00BE636C"/>
    <w:rsid w:val="00BE7F6C"/>
    <w:rsid w:val="00BF4855"/>
    <w:rsid w:val="00BF5D08"/>
    <w:rsid w:val="00C00B9A"/>
    <w:rsid w:val="00C043A6"/>
    <w:rsid w:val="00C04A7F"/>
    <w:rsid w:val="00C071FA"/>
    <w:rsid w:val="00C07210"/>
    <w:rsid w:val="00C119AE"/>
    <w:rsid w:val="00C12C69"/>
    <w:rsid w:val="00C17007"/>
    <w:rsid w:val="00C23A4E"/>
    <w:rsid w:val="00C3417D"/>
    <w:rsid w:val="00C3492F"/>
    <w:rsid w:val="00C35D5D"/>
    <w:rsid w:val="00C36BAE"/>
    <w:rsid w:val="00C377F4"/>
    <w:rsid w:val="00C51BB4"/>
    <w:rsid w:val="00C5270B"/>
    <w:rsid w:val="00C55B38"/>
    <w:rsid w:val="00C57CA4"/>
    <w:rsid w:val="00C7087E"/>
    <w:rsid w:val="00C7124E"/>
    <w:rsid w:val="00C73EC7"/>
    <w:rsid w:val="00C740C0"/>
    <w:rsid w:val="00C7722D"/>
    <w:rsid w:val="00C77266"/>
    <w:rsid w:val="00C77979"/>
    <w:rsid w:val="00C77CC5"/>
    <w:rsid w:val="00C82F54"/>
    <w:rsid w:val="00C8326A"/>
    <w:rsid w:val="00C83EC8"/>
    <w:rsid w:val="00C84DD1"/>
    <w:rsid w:val="00C8573C"/>
    <w:rsid w:val="00C8793C"/>
    <w:rsid w:val="00C91C15"/>
    <w:rsid w:val="00C92486"/>
    <w:rsid w:val="00C94F94"/>
    <w:rsid w:val="00C952C5"/>
    <w:rsid w:val="00C95CEB"/>
    <w:rsid w:val="00CA3886"/>
    <w:rsid w:val="00CA4F3B"/>
    <w:rsid w:val="00CA5487"/>
    <w:rsid w:val="00CB0E27"/>
    <w:rsid w:val="00CB11F0"/>
    <w:rsid w:val="00CB12C4"/>
    <w:rsid w:val="00CB45A4"/>
    <w:rsid w:val="00CC5193"/>
    <w:rsid w:val="00CC6A94"/>
    <w:rsid w:val="00CD0599"/>
    <w:rsid w:val="00CD19C6"/>
    <w:rsid w:val="00CD5BBE"/>
    <w:rsid w:val="00CE7DA7"/>
    <w:rsid w:val="00CF19DB"/>
    <w:rsid w:val="00CF2242"/>
    <w:rsid w:val="00CF7783"/>
    <w:rsid w:val="00D03561"/>
    <w:rsid w:val="00D112AD"/>
    <w:rsid w:val="00D113FD"/>
    <w:rsid w:val="00D13879"/>
    <w:rsid w:val="00D172C7"/>
    <w:rsid w:val="00D17751"/>
    <w:rsid w:val="00D32AF7"/>
    <w:rsid w:val="00D34BA4"/>
    <w:rsid w:val="00D352A4"/>
    <w:rsid w:val="00D35BEA"/>
    <w:rsid w:val="00D37331"/>
    <w:rsid w:val="00D41D99"/>
    <w:rsid w:val="00D447D2"/>
    <w:rsid w:val="00D515D5"/>
    <w:rsid w:val="00D51BBE"/>
    <w:rsid w:val="00D54C4F"/>
    <w:rsid w:val="00D55150"/>
    <w:rsid w:val="00D5689B"/>
    <w:rsid w:val="00D570D0"/>
    <w:rsid w:val="00D61069"/>
    <w:rsid w:val="00D610D5"/>
    <w:rsid w:val="00D6149E"/>
    <w:rsid w:val="00D623AA"/>
    <w:rsid w:val="00D8065B"/>
    <w:rsid w:val="00D81E50"/>
    <w:rsid w:val="00D8237F"/>
    <w:rsid w:val="00D86252"/>
    <w:rsid w:val="00D9031A"/>
    <w:rsid w:val="00D921F2"/>
    <w:rsid w:val="00D9624D"/>
    <w:rsid w:val="00D96B1D"/>
    <w:rsid w:val="00DA31F9"/>
    <w:rsid w:val="00DA4E82"/>
    <w:rsid w:val="00DA6784"/>
    <w:rsid w:val="00DA6796"/>
    <w:rsid w:val="00DA6C79"/>
    <w:rsid w:val="00DA7F8F"/>
    <w:rsid w:val="00DB144A"/>
    <w:rsid w:val="00DB388A"/>
    <w:rsid w:val="00DB6FF3"/>
    <w:rsid w:val="00DC01B6"/>
    <w:rsid w:val="00DC1764"/>
    <w:rsid w:val="00DC22A8"/>
    <w:rsid w:val="00DC2C24"/>
    <w:rsid w:val="00DC5020"/>
    <w:rsid w:val="00DC58AA"/>
    <w:rsid w:val="00DC713E"/>
    <w:rsid w:val="00DD3A1F"/>
    <w:rsid w:val="00DD4AE0"/>
    <w:rsid w:val="00DD5AF7"/>
    <w:rsid w:val="00DE0249"/>
    <w:rsid w:val="00DE0FA4"/>
    <w:rsid w:val="00DE2BF0"/>
    <w:rsid w:val="00DE2BF6"/>
    <w:rsid w:val="00DE35AA"/>
    <w:rsid w:val="00DE4E95"/>
    <w:rsid w:val="00DF0EC1"/>
    <w:rsid w:val="00DF103E"/>
    <w:rsid w:val="00DF12E1"/>
    <w:rsid w:val="00E012B1"/>
    <w:rsid w:val="00E01B04"/>
    <w:rsid w:val="00E0440F"/>
    <w:rsid w:val="00E04E2E"/>
    <w:rsid w:val="00E074EE"/>
    <w:rsid w:val="00E14D7B"/>
    <w:rsid w:val="00E21147"/>
    <w:rsid w:val="00E22EEE"/>
    <w:rsid w:val="00E25DF7"/>
    <w:rsid w:val="00E317F5"/>
    <w:rsid w:val="00E32777"/>
    <w:rsid w:val="00E41F3F"/>
    <w:rsid w:val="00E4493D"/>
    <w:rsid w:val="00E44CC6"/>
    <w:rsid w:val="00E564E8"/>
    <w:rsid w:val="00E5729D"/>
    <w:rsid w:val="00E6341C"/>
    <w:rsid w:val="00E65C7B"/>
    <w:rsid w:val="00E7114E"/>
    <w:rsid w:val="00E7420E"/>
    <w:rsid w:val="00E744C0"/>
    <w:rsid w:val="00E747E9"/>
    <w:rsid w:val="00E75766"/>
    <w:rsid w:val="00E75DC3"/>
    <w:rsid w:val="00E80073"/>
    <w:rsid w:val="00E8026F"/>
    <w:rsid w:val="00E80DC6"/>
    <w:rsid w:val="00E84A09"/>
    <w:rsid w:val="00E862A0"/>
    <w:rsid w:val="00E901DB"/>
    <w:rsid w:val="00E9264D"/>
    <w:rsid w:val="00E92A1A"/>
    <w:rsid w:val="00E93A0C"/>
    <w:rsid w:val="00E96E5F"/>
    <w:rsid w:val="00E97F43"/>
    <w:rsid w:val="00E97F82"/>
    <w:rsid w:val="00EA04AC"/>
    <w:rsid w:val="00EA0FDC"/>
    <w:rsid w:val="00EB5BD9"/>
    <w:rsid w:val="00EB70DA"/>
    <w:rsid w:val="00EC41CB"/>
    <w:rsid w:val="00EC58C7"/>
    <w:rsid w:val="00EC7599"/>
    <w:rsid w:val="00EC7FC7"/>
    <w:rsid w:val="00ED01B2"/>
    <w:rsid w:val="00ED1973"/>
    <w:rsid w:val="00ED4843"/>
    <w:rsid w:val="00ED5C24"/>
    <w:rsid w:val="00ED5F82"/>
    <w:rsid w:val="00EE042D"/>
    <w:rsid w:val="00EE47B5"/>
    <w:rsid w:val="00EE4E88"/>
    <w:rsid w:val="00EF1440"/>
    <w:rsid w:val="00EF17B8"/>
    <w:rsid w:val="00EF22C4"/>
    <w:rsid w:val="00EF27DB"/>
    <w:rsid w:val="00EF2BB2"/>
    <w:rsid w:val="00EF2EAF"/>
    <w:rsid w:val="00F00AF2"/>
    <w:rsid w:val="00F01088"/>
    <w:rsid w:val="00F047A7"/>
    <w:rsid w:val="00F1436C"/>
    <w:rsid w:val="00F15AA2"/>
    <w:rsid w:val="00F15BF9"/>
    <w:rsid w:val="00F15F40"/>
    <w:rsid w:val="00F169DC"/>
    <w:rsid w:val="00F174C8"/>
    <w:rsid w:val="00F20292"/>
    <w:rsid w:val="00F22972"/>
    <w:rsid w:val="00F2308B"/>
    <w:rsid w:val="00F2407C"/>
    <w:rsid w:val="00F24343"/>
    <w:rsid w:val="00F264E0"/>
    <w:rsid w:val="00F306CE"/>
    <w:rsid w:val="00F33E26"/>
    <w:rsid w:val="00F34868"/>
    <w:rsid w:val="00F35F29"/>
    <w:rsid w:val="00F3614E"/>
    <w:rsid w:val="00F43A71"/>
    <w:rsid w:val="00F4661F"/>
    <w:rsid w:val="00F52854"/>
    <w:rsid w:val="00F55282"/>
    <w:rsid w:val="00F5565A"/>
    <w:rsid w:val="00F5584B"/>
    <w:rsid w:val="00F57DED"/>
    <w:rsid w:val="00F60C67"/>
    <w:rsid w:val="00F62CFF"/>
    <w:rsid w:val="00F633CB"/>
    <w:rsid w:val="00F70A24"/>
    <w:rsid w:val="00F72169"/>
    <w:rsid w:val="00F722FE"/>
    <w:rsid w:val="00F75C74"/>
    <w:rsid w:val="00F75E87"/>
    <w:rsid w:val="00F80DA0"/>
    <w:rsid w:val="00F82595"/>
    <w:rsid w:val="00F8271F"/>
    <w:rsid w:val="00F83D5D"/>
    <w:rsid w:val="00F87721"/>
    <w:rsid w:val="00F933E8"/>
    <w:rsid w:val="00F94123"/>
    <w:rsid w:val="00F96247"/>
    <w:rsid w:val="00F97541"/>
    <w:rsid w:val="00FA191F"/>
    <w:rsid w:val="00FA44E2"/>
    <w:rsid w:val="00FA57F0"/>
    <w:rsid w:val="00FA5AA7"/>
    <w:rsid w:val="00FA66A6"/>
    <w:rsid w:val="00FA74EB"/>
    <w:rsid w:val="00FB25FA"/>
    <w:rsid w:val="00FB3D70"/>
    <w:rsid w:val="00FB5F73"/>
    <w:rsid w:val="00FC22F2"/>
    <w:rsid w:val="00FC2C06"/>
    <w:rsid w:val="00FC4121"/>
    <w:rsid w:val="00FC78EC"/>
    <w:rsid w:val="00FC7D11"/>
    <w:rsid w:val="00FD0FE7"/>
    <w:rsid w:val="00FD38C9"/>
    <w:rsid w:val="00FD51E4"/>
    <w:rsid w:val="00FD65AA"/>
    <w:rsid w:val="00FE04A8"/>
    <w:rsid w:val="00FE16BE"/>
    <w:rsid w:val="00FE3BEB"/>
    <w:rsid w:val="00FE7707"/>
    <w:rsid w:val="00FE795A"/>
    <w:rsid w:val="00FF47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49"/>
    <w:rPr>
      <w:rFonts w:ascii="Cambria" w:eastAsia="MS Mincho" w:hAnsi="Cambria" w:cs="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12861"/>
    <w:rPr>
      <w:sz w:val="24"/>
      <w:szCs w:val="24"/>
      <w:lang w:eastAsia="en-US"/>
    </w:rPr>
  </w:style>
  <w:style w:type="paragraph" w:styleId="ListParagraph">
    <w:name w:val="List Paragraph"/>
    <w:basedOn w:val="Normal"/>
    <w:uiPriority w:val="99"/>
    <w:qFormat/>
    <w:rsid w:val="00F75C74"/>
    <w:pPr>
      <w:ind w:left="720"/>
      <w:contextualSpacing/>
    </w:pPr>
  </w:style>
  <w:style w:type="paragraph" w:styleId="BalloonText">
    <w:name w:val="Balloon Text"/>
    <w:basedOn w:val="Normal"/>
    <w:link w:val="BalloonTextChar"/>
    <w:uiPriority w:val="99"/>
    <w:semiHidden/>
    <w:rsid w:val="00BB30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3047"/>
    <w:rPr>
      <w:rFonts w:ascii="Tahoma" w:hAnsi="Tahoma" w:cs="Tahoma"/>
      <w:sz w:val="16"/>
      <w:szCs w:val="16"/>
    </w:rPr>
  </w:style>
  <w:style w:type="paragraph" w:styleId="Header">
    <w:name w:val="header"/>
    <w:basedOn w:val="Normal"/>
    <w:link w:val="HeaderChar"/>
    <w:uiPriority w:val="99"/>
    <w:rsid w:val="00141849"/>
    <w:pPr>
      <w:tabs>
        <w:tab w:val="center" w:pos="4513"/>
        <w:tab w:val="right" w:pos="9026"/>
      </w:tabs>
    </w:pPr>
  </w:style>
  <w:style w:type="character" w:customStyle="1" w:styleId="HeaderChar">
    <w:name w:val="Header Char"/>
    <w:basedOn w:val="DefaultParagraphFont"/>
    <w:link w:val="Header"/>
    <w:uiPriority w:val="99"/>
    <w:locked/>
    <w:rsid w:val="00141849"/>
    <w:rPr>
      <w:rFonts w:ascii="Cambria" w:eastAsia="MS Mincho" w:hAnsi="Cambria" w:cs="Times New Roman"/>
    </w:rPr>
  </w:style>
  <w:style w:type="paragraph" w:styleId="Footer">
    <w:name w:val="footer"/>
    <w:basedOn w:val="Normal"/>
    <w:link w:val="FooterChar"/>
    <w:uiPriority w:val="99"/>
    <w:rsid w:val="00883E07"/>
    <w:pPr>
      <w:tabs>
        <w:tab w:val="center" w:pos="4513"/>
        <w:tab w:val="right" w:pos="9026"/>
      </w:tabs>
    </w:pPr>
  </w:style>
  <w:style w:type="character" w:customStyle="1" w:styleId="FooterChar">
    <w:name w:val="Footer Char"/>
    <w:basedOn w:val="DefaultParagraphFont"/>
    <w:link w:val="Footer"/>
    <w:uiPriority w:val="99"/>
    <w:locked/>
    <w:rsid w:val="00883E07"/>
    <w:rPr>
      <w:rFonts w:ascii="Cambria" w:eastAsia="MS Mincho" w:hAnsi="Cambr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2399</Words>
  <Characters>13678</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Draft Public Minutes TIE Cttee 4 February 2016</dc:title>
  <dc:subject>  </dc:subject>
  <dc:creator>Neal Vincent</dc:creator>
  <cp:keywords>  </cp:keywords>
  <dc:description/>
  <cp:lastModifiedBy>e_pig002</cp:lastModifiedBy>
  <cp:revision>2</cp:revision>
  <cp:lastPrinted>2015-11-18T13:20:00Z</cp:lastPrinted>
  <dcterms:created xsi:type="dcterms:W3CDTF">2016-08-31T12:38:00Z</dcterms:created>
  <dcterms:modified xsi:type="dcterms:W3CDTF">2016-08-31T12:38:00Z</dcterms:modified>
</cp:coreProperties>
</file>