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96" w:rsidRDefault="00EA2496" w:rsidP="007D0DBF">
      <w:pPr>
        <w:spacing w:after="0" w:line="240" w:lineRule="auto"/>
        <w:ind w:left="567" w:hanging="567"/>
        <w:jc w:val="center"/>
        <w:rPr>
          <w:b/>
        </w:rPr>
      </w:pPr>
    </w:p>
    <w:p w:rsidR="00EA2496" w:rsidRDefault="00EA2496" w:rsidP="00D634DE">
      <w:pPr>
        <w:spacing w:after="0" w:line="240" w:lineRule="auto"/>
        <w:jc w:val="center"/>
        <w:rPr>
          <w:b/>
        </w:rPr>
      </w:pPr>
    </w:p>
    <w:p w:rsidR="00D634DE" w:rsidRDefault="00D634DE" w:rsidP="00D634DE">
      <w:pPr>
        <w:spacing w:after="0" w:line="240" w:lineRule="auto"/>
        <w:jc w:val="center"/>
        <w:rPr>
          <w:b/>
        </w:rPr>
      </w:pPr>
      <w:r>
        <w:rPr>
          <w:b/>
        </w:rPr>
        <w:t>TRUST, INTEGRITY AND ETHICS COMMITTEE</w:t>
      </w:r>
    </w:p>
    <w:p w:rsidR="00D634DE" w:rsidRDefault="00CF4F77" w:rsidP="00D634DE">
      <w:pPr>
        <w:spacing w:after="0" w:line="240" w:lineRule="auto"/>
        <w:jc w:val="center"/>
        <w:rPr>
          <w:b/>
        </w:rPr>
      </w:pPr>
      <w:r>
        <w:rPr>
          <w:b/>
        </w:rPr>
        <w:t>Thursday</w:t>
      </w:r>
      <w:r w:rsidR="00D634DE">
        <w:rPr>
          <w:b/>
        </w:rPr>
        <w:t xml:space="preserve"> </w:t>
      </w:r>
      <w:r>
        <w:rPr>
          <w:b/>
        </w:rPr>
        <w:t>27 April</w:t>
      </w:r>
      <w:r w:rsidR="00D634DE">
        <w:rPr>
          <w:b/>
        </w:rPr>
        <w:t xml:space="preserve"> 2017 </w:t>
      </w:r>
    </w:p>
    <w:p w:rsidR="00D634DE" w:rsidRDefault="00CF4F77" w:rsidP="00D634DE">
      <w:pPr>
        <w:spacing w:after="0" w:line="240" w:lineRule="auto"/>
        <w:jc w:val="center"/>
        <w:rPr>
          <w:b/>
        </w:rPr>
      </w:pPr>
      <w:r>
        <w:rPr>
          <w:b/>
        </w:rPr>
        <w:t xml:space="preserve">Leek </w:t>
      </w:r>
      <w:proofErr w:type="spellStart"/>
      <w:r>
        <w:rPr>
          <w:b/>
        </w:rPr>
        <w:t>Wootton</w:t>
      </w:r>
      <w:proofErr w:type="spellEnd"/>
    </w:p>
    <w:p w:rsidR="00D634DE" w:rsidRDefault="00D634DE" w:rsidP="00D634DE">
      <w:pPr>
        <w:spacing w:after="0" w:line="240" w:lineRule="auto"/>
      </w:pPr>
    </w:p>
    <w:p w:rsidR="00D634DE" w:rsidRDefault="00D634DE" w:rsidP="00D634DE">
      <w:pPr>
        <w:rPr>
          <w:b/>
          <w:sz w:val="22"/>
          <w:szCs w:val="22"/>
        </w:rPr>
      </w:pPr>
      <w:r>
        <w:rPr>
          <w:b/>
          <w:sz w:val="22"/>
          <w:szCs w:val="22"/>
        </w:rPr>
        <w:t>Attendees:</w:t>
      </w:r>
    </w:p>
    <w:p w:rsidR="00D634DE" w:rsidRDefault="00D634DE" w:rsidP="00D634DE">
      <w:pPr>
        <w:spacing w:after="0" w:line="240" w:lineRule="auto"/>
        <w:rPr>
          <w:sz w:val="22"/>
          <w:szCs w:val="22"/>
        </w:rPr>
      </w:pPr>
      <w:r>
        <w:rPr>
          <w:b/>
          <w:sz w:val="22"/>
          <w:szCs w:val="22"/>
        </w:rPr>
        <w:t xml:space="preserve">Warwickshire </w:t>
      </w:r>
      <w:proofErr w:type="spellStart"/>
      <w:r>
        <w:rPr>
          <w:b/>
          <w:sz w:val="22"/>
          <w:szCs w:val="22"/>
        </w:rPr>
        <w:t>OPCC</w:t>
      </w:r>
      <w:proofErr w:type="spellEnd"/>
      <w:r>
        <w:rPr>
          <w:b/>
          <w:sz w:val="22"/>
          <w:szCs w:val="22"/>
        </w:rPr>
        <w:tab/>
        <w:t>:</w:t>
      </w:r>
      <w:r>
        <w:rPr>
          <w:b/>
          <w:sz w:val="22"/>
          <w:szCs w:val="22"/>
        </w:rPr>
        <w:tab/>
      </w:r>
    </w:p>
    <w:p w:rsidR="00D634DE" w:rsidRDefault="00D634DE" w:rsidP="00D634DE">
      <w:pPr>
        <w:spacing w:after="0" w:line="240" w:lineRule="auto"/>
        <w:rPr>
          <w:sz w:val="22"/>
          <w:szCs w:val="22"/>
        </w:rPr>
      </w:pPr>
      <w:r>
        <w:rPr>
          <w:sz w:val="22"/>
          <w:szCs w:val="22"/>
        </w:rPr>
        <w:t xml:space="preserve">Philip </w:t>
      </w:r>
      <w:proofErr w:type="spellStart"/>
      <w:r>
        <w:rPr>
          <w:sz w:val="22"/>
          <w:szCs w:val="22"/>
        </w:rPr>
        <w:t>Seccombe</w:t>
      </w:r>
      <w:proofErr w:type="spellEnd"/>
      <w:r>
        <w:rPr>
          <w:sz w:val="22"/>
          <w:szCs w:val="22"/>
        </w:rPr>
        <w:t xml:space="preserve"> (PS)</w:t>
      </w:r>
      <w:r>
        <w:rPr>
          <w:sz w:val="22"/>
          <w:szCs w:val="22"/>
        </w:rPr>
        <w:tab/>
      </w:r>
      <w:r>
        <w:rPr>
          <w:sz w:val="22"/>
          <w:szCs w:val="22"/>
        </w:rPr>
        <w:tab/>
        <w:t>:</w:t>
      </w:r>
      <w:r>
        <w:rPr>
          <w:sz w:val="22"/>
          <w:szCs w:val="22"/>
        </w:rPr>
        <w:tab/>
        <w:t>Police and Crime Commissioner</w:t>
      </w:r>
    </w:p>
    <w:p w:rsidR="00D634DE" w:rsidRDefault="00D634DE" w:rsidP="00D634DE">
      <w:pPr>
        <w:spacing w:after="0" w:line="240" w:lineRule="auto"/>
        <w:rPr>
          <w:sz w:val="22"/>
          <w:szCs w:val="22"/>
        </w:rPr>
      </w:pPr>
      <w:r>
        <w:rPr>
          <w:sz w:val="22"/>
          <w:szCs w:val="22"/>
        </w:rPr>
        <w:t>Debbie Mullis (</w:t>
      </w:r>
      <w:proofErr w:type="spellStart"/>
      <w:r>
        <w:rPr>
          <w:sz w:val="22"/>
          <w:szCs w:val="22"/>
        </w:rPr>
        <w:t>DM</w:t>
      </w:r>
      <w:proofErr w:type="spellEnd"/>
      <w:r>
        <w:rPr>
          <w:sz w:val="22"/>
          <w:szCs w:val="22"/>
        </w:rPr>
        <w:t>)</w:t>
      </w:r>
      <w:r>
        <w:rPr>
          <w:sz w:val="22"/>
          <w:szCs w:val="22"/>
        </w:rPr>
        <w:tab/>
      </w:r>
      <w:r>
        <w:rPr>
          <w:sz w:val="22"/>
          <w:szCs w:val="22"/>
        </w:rPr>
        <w:tab/>
        <w:t>:</w:t>
      </w:r>
      <w:r>
        <w:rPr>
          <w:sz w:val="22"/>
          <w:szCs w:val="22"/>
        </w:rPr>
        <w:tab/>
        <w:t>Policy and Research Officer</w:t>
      </w:r>
    </w:p>
    <w:p w:rsidR="00D634DE" w:rsidRDefault="00D634DE" w:rsidP="00D634DE">
      <w:pPr>
        <w:spacing w:after="0" w:line="240" w:lineRule="auto"/>
        <w:rPr>
          <w:sz w:val="22"/>
          <w:szCs w:val="22"/>
        </w:rPr>
      </w:pPr>
      <w:r>
        <w:rPr>
          <w:sz w:val="22"/>
          <w:szCs w:val="22"/>
        </w:rPr>
        <w:t>Katie Baker (KB)</w:t>
      </w:r>
      <w:r>
        <w:rPr>
          <w:sz w:val="22"/>
          <w:szCs w:val="22"/>
        </w:rPr>
        <w:tab/>
      </w:r>
      <w:r>
        <w:rPr>
          <w:sz w:val="22"/>
          <w:szCs w:val="22"/>
        </w:rPr>
        <w:tab/>
        <w:t>:</w:t>
      </w:r>
      <w:r>
        <w:rPr>
          <w:sz w:val="22"/>
          <w:szCs w:val="22"/>
        </w:rPr>
        <w:tab/>
        <w:t>PA / Office Manager</w:t>
      </w:r>
    </w:p>
    <w:p w:rsidR="00D634DE" w:rsidRDefault="00D634DE" w:rsidP="00D634DE">
      <w:pPr>
        <w:spacing w:after="0" w:line="240" w:lineRule="auto"/>
        <w:rPr>
          <w:sz w:val="22"/>
          <w:szCs w:val="22"/>
        </w:rPr>
      </w:pPr>
    </w:p>
    <w:p w:rsidR="00D634DE" w:rsidRDefault="00D634DE" w:rsidP="00D634DE">
      <w:pPr>
        <w:spacing w:after="0" w:line="240" w:lineRule="auto"/>
        <w:rPr>
          <w:sz w:val="22"/>
          <w:szCs w:val="22"/>
        </w:rPr>
      </w:pPr>
      <w:r>
        <w:rPr>
          <w:b/>
          <w:sz w:val="22"/>
          <w:szCs w:val="22"/>
        </w:rPr>
        <w:t xml:space="preserve">West Mercia </w:t>
      </w:r>
      <w:proofErr w:type="spellStart"/>
      <w:proofErr w:type="gramStart"/>
      <w:r>
        <w:rPr>
          <w:b/>
          <w:sz w:val="22"/>
          <w:szCs w:val="22"/>
        </w:rPr>
        <w:t>OPCC</w:t>
      </w:r>
      <w:proofErr w:type="spellEnd"/>
      <w:r>
        <w:rPr>
          <w:b/>
          <w:sz w:val="22"/>
          <w:szCs w:val="22"/>
        </w:rPr>
        <w:t xml:space="preserve"> :</w:t>
      </w:r>
      <w:proofErr w:type="gramEnd"/>
    </w:p>
    <w:p w:rsidR="00D634DE" w:rsidRDefault="009901FA" w:rsidP="00D634DE">
      <w:pPr>
        <w:spacing w:after="0" w:line="240" w:lineRule="auto"/>
        <w:rPr>
          <w:sz w:val="22"/>
          <w:szCs w:val="22"/>
        </w:rPr>
      </w:pPr>
      <w:r>
        <w:rPr>
          <w:sz w:val="22"/>
          <w:szCs w:val="22"/>
        </w:rPr>
        <w:t xml:space="preserve">Natasha </w:t>
      </w:r>
      <w:proofErr w:type="spellStart"/>
      <w:r>
        <w:rPr>
          <w:sz w:val="22"/>
          <w:szCs w:val="22"/>
        </w:rPr>
        <w:t>Noorbakhsh</w:t>
      </w:r>
      <w:proofErr w:type="spellEnd"/>
      <w:r w:rsidR="00541EAD">
        <w:rPr>
          <w:sz w:val="22"/>
          <w:szCs w:val="22"/>
        </w:rPr>
        <w:tab/>
      </w:r>
      <w:r w:rsidR="00541EAD">
        <w:rPr>
          <w:sz w:val="22"/>
          <w:szCs w:val="22"/>
        </w:rPr>
        <w:tab/>
        <w:t>:</w:t>
      </w:r>
      <w:r w:rsidR="00541EAD">
        <w:rPr>
          <w:sz w:val="22"/>
          <w:szCs w:val="22"/>
        </w:rPr>
        <w:tab/>
      </w:r>
      <w:r w:rsidR="00CF4F77">
        <w:rPr>
          <w:sz w:val="22"/>
          <w:szCs w:val="22"/>
        </w:rPr>
        <w:t>Policy Officer</w:t>
      </w:r>
    </w:p>
    <w:p w:rsidR="00D634DE" w:rsidRDefault="00D634DE" w:rsidP="00D634DE">
      <w:pPr>
        <w:spacing w:after="0" w:line="240" w:lineRule="auto"/>
        <w:rPr>
          <w:sz w:val="22"/>
          <w:szCs w:val="22"/>
        </w:rPr>
      </w:pPr>
    </w:p>
    <w:p w:rsidR="00D634DE" w:rsidRDefault="00D634DE" w:rsidP="00D634DE">
      <w:pPr>
        <w:spacing w:after="0" w:line="240" w:lineRule="auto"/>
        <w:rPr>
          <w:sz w:val="22"/>
          <w:szCs w:val="22"/>
        </w:rPr>
      </w:pPr>
      <w:proofErr w:type="gramStart"/>
      <w:r>
        <w:rPr>
          <w:b/>
          <w:sz w:val="22"/>
          <w:szCs w:val="22"/>
        </w:rPr>
        <w:t>Police :</w:t>
      </w:r>
      <w:proofErr w:type="gramEnd"/>
    </w:p>
    <w:p w:rsidR="00D634DE" w:rsidRDefault="00CF4F77" w:rsidP="00D634DE">
      <w:pPr>
        <w:spacing w:after="0" w:line="240" w:lineRule="auto"/>
        <w:rPr>
          <w:sz w:val="22"/>
          <w:szCs w:val="22"/>
        </w:rPr>
      </w:pPr>
      <w:r>
        <w:rPr>
          <w:sz w:val="22"/>
          <w:szCs w:val="22"/>
        </w:rPr>
        <w:t>Karen Manners (KM)</w:t>
      </w:r>
      <w:r>
        <w:rPr>
          <w:sz w:val="22"/>
          <w:szCs w:val="22"/>
        </w:rPr>
        <w:tab/>
      </w:r>
      <w:r>
        <w:rPr>
          <w:sz w:val="22"/>
          <w:szCs w:val="22"/>
        </w:rPr>
        <w:tab/>
        <w:t>:</w:t>
      </w:r>
      <w:r>
        <w:rPr>
          <w:sz w:val="22"/>
          <w:szCs w:val="22"/>
        </w:rPr>
        <w:tab/>
        <w:t>Deputy Chief Constable</w:t>
      </w:r>
    </w:p>
    <w:p w:rsidR="00CF4F77" w:rsidRDefault="009901FA" w:rsidP="00D634DE">
      <w:pPr>
        <w:spacing w:after="0" w:line="240" w:lineRule="auto"/>
        <w:rPr>
          <w:sz w:val="22"/>
          <w:szCs w:val="22"/>
        </w:rPr>
      </w:pPr>
      <w:r>
        <w:rPr>
          <w:sz w:val="22"/>
          <w:szCs w:val="22"/>
        </w:rPr>
        <w:t>Damien Pettit (Item 3</w:t>
      </w:r>
      <w:r w:rsidR="00CF4F77">
        <w:rPr>
          <w:sz w:val="22"/>
          <w:szCs w:val="22"/>
        </w:rPr>
        <w:t>)</w:t>
      </w:r>
      <w:r>
        <w:rPr>
          <w:sz w:val="22"/>
          <w:szCs w:val="22"/>
        </w:rPr>
        <w:tab/>
      </w:r>
      <w:r w:rsidR="00CF4F77">
        <w:rPr>
          <w:sz w:val="22"/>
          <w:szCs w:val="22"/>
        </w:rPr>
        <w:tab/>
        <w:t>:</w:t>
      </w:r>
      <w:r w:rsidR="00CF4F77">
        <w:rPr>
          <w:sz w:val="22"/>
          <w:szCs w:val="22"/>
        </w:rPr>
        <w:tab/>
        <w:t>Chief Inspector</w:t>
      </w:r>
    </w:p>
    <w:p w:rsidR="00ED5CB1" w:rsidRDefault="009901FA" w:rsidP="00D634DE">
      <w:pPr>
        <w:spacing w:after="0" w:line="240" w:lineRule="auto"/>
        <w:rPr>
          <w:sz w:val="22"/>
          <w:szCs w:val="22"/>
        </w:rPr>
      </w:pPr>
      <w:proofErr w:type="spellStart"/>
      <w:r>
        <w:rPr>
          <w:sz w:val="22"/>
          <w:szCs w:val="22"/>
        </w:rPr>
        <w:t>Berni</w:t>
      </w:r>
      <w:proofErr w:type="spellEnd"/>
      <w:r>
        <w:rPr>
          <w:sz w:val="22"/>
          <w:szCs w:val="22"/>
        </w:rPr>
        <w:t xml:space="preserve"> </w:t>
      </w:r>
      <w:proofErr w:type="spellStart"/>
      <w:r>
        <w:rPr>
          <w:sz w:val="22"/>
          <w:szCs w:val="22"/>
        </w:rPr>
        <w:t>Gaughan</w:t>
      </w:r>
      <w:proofErr w:type="spellEnd"/>
      <w:r>
        <w:rPr>
          <w:sz w:val="22"/>
          <w:szCs w:val="22"/>
        </w:rPr>
        <w:t xml:space="preserve"> (BG) Item 4</w:t>
      </w:r>
      <w:r w:rsidR="00ED5CB1">
        <w:rPr>
          <w:sz w:val="22"/>
          <w:szCs w:val="22"/>
        </w:rPr>
        <w:t>)</w:t>
      </w:r>
      <w:r>
        <w:rPr>
          <w:sz w:val="22"/>
          <w:szCs w:val="22"/>
        </w:rPr>
        <w:tab/>
      </w:r>
      <w:r w:rsidR="00ED5CB1">
        <w:rPr>
          <w:sz w:val="22"/>
          <w:szCs w:val="22"/>
        </w:rPr>
        <w:t>:</w:t>
      </w:r>
      <w:r w:rsidR="00ED5CB1">
        <w:rPr>
          <w:sz w:val="22"/>
          <w:szCs w:val="22"/>
        </w:rPr>
        <w:tab/>
        <w:t>Head of Learning and Development</w:t>
      </w:r>
    </w:p>
    <w:p w:rsidR="00ED5CB1" w:rsidRDefault="009901FA" w:rsidP="00D634DE">
      <w:pPr>
        <w:spacing w:after="0" w:line="240" w:lineRule="auto"/>
        <w:rPr>
          <w:sz w:val="22"/>
          <w:szCs w:val="22"/>
        </w:rPr>
      </w:pPr>
      <w:r>
        <w:rPr>
          <w:sz w:val="22"/>
          <w:szCs w:val="22"/>
        </w:rPr>
        <w:t>Elena James (</w:t>
      </w:r>
      <w:proofErr w:type="spellStart"/>
      <w:r>
        <w:rPr>
          <w:sz w:val="22"/>
          <w:szCs w:val="22"/>
        </w:rPr>
        <w:t>EJ</w:t>
      </w:r>
      <w:proofErr w:type="spellEnd"/>
      <w:r>
        <w:rPr>
          <w:sz w:val="22"/>
          <w:szCs w:val="22"/>
        </w:rPr>
        <w:t>) Item 4</w:t>
      </w:r>
      <w:r w:rsidR="00ED5CB1">
        <w:rPr>
          <w:sz w:val="22"/>
          <w:szCs w:val="22"/>
        </w:rPr>
        <w:t>)</w:t>
      </w:r>
      <w:r w:rsidR="00ED5CB1">
        <w:rPr>
          <w:sz w:val="22"/>
          <w:szCs w:val="22"/>
        </w:rPr>
        <w:tab/>
        <w:t>:</w:t>
      </w:r>
      <w:r w:rsidR="00ED5CB1">
        <w:rPr>
          <w:sz w:val="22"/>
          <w:szCs w:val="22"/>
        </w:rPr>
        <w:tab/>
        <w:t>Consultation and Engagement Lead Officer</w:t>
      </w:r>
    </w:p>
    <w:p w:rsidR="00D634DE" w:rsidRDefault="00D634DE" w:rsidP="00D634DE">
      <w:pPr>
        <w:spacing w:after="0" w:line="240" w:lineRule="auto"/>
        <w:rPr>
          <w:sz w:val="22"/>
          <w:szCs w:val="22"/>
        </w:rPr>
      </w:pPr>
    </w:p>
    <w:p w:rsidR="00D634DE" w:rsidRDefault="00D634DE" w:rsidP="00D634DE">
      <w:pPr>
        <w:spacing w:after="0" w:line="240" w:lineRule="auto"/>
        <w:rPr>
          <w:b/>
          <w:sz w:val="22"/>
          <w:szCs w:val="22"/>
        </w:rPr>
      </w:pPr>
      <w:r>
        <w:rPr>
          <w:b/>
          <w:sz w:val="22"/>
          <w:szCs w:val="22"/>
        </w:rPr>
        <w:t xml:space="preserve">Independent </w:t>
      </w:r>
      <w:proofErr w:type="gramStart"/>
      <w:r>
        <w:rPr>
          <w:b/>
          <w:sz w:val="22"/>
          <w:szCs w:val="22"/>
        </w:rPr>
        <w:t>Members :</w:t>
      </w:r>
      <w:proofErr w:type="gramEnd"/>
    </w:p>
    <w:p w:rsidR="00D634DE" w:rsidRPr="00D634DE" w:rsidRDefault="00D634DE" w:rsidP="00D634DE">
      <w:pPr>
        <w:spacing w:after="0" w:line="240" w:lineRule="auto"/>
        <w:rPr>
          <w:sz w:val="22"/>
          <w:szCs w:val="22"/>
        </w:rPr>
      </w:pPr>
      <w:r>
        <w:rPr>
          <w:sz w:val="22"/>
          <w:szCs w:val="22"/>
        </w:rPr>
        <w:t>Chris Cade (CC)</w:t>
      </w:r>
      <w:r>
        <w:rPr>
          <w:sz w:val="22"/>
          <w:szCs w:val="22"/>
        </w:rPr>
        <w:tab/>
      </w:r>
      <w:r>
        <w:rPr>
          <w:sz w:val="22"/>
          <w:szCs w:val="22"/>
        </w:rPr>
        <w:tab/>
        <w:t>:</w:t>
      </w:r>
      <w:r>
        <w:rPr>
          <w:sz w:val="22"/>
          <w:szCs w:val="22"/>
        </w:rPr>
        <w:tab/>
        <w:t>Chair</w:t>
      </w:r>
    </w:p>
    <w:p w:rsidR="00D634DE" w:rsidRDefault="00D634DE" w:rsidP="00D634DE">
      <w:pPr>
        <w:spacing w:after="0"/>
        <w:rPr>
          <w:sz w:val="22"/>
          <w:szCs w:val="22"/>
        </w:rPr>
      </w:pPr>
      <w:r>
        <w:rPr>
          <w:sz w:val="22"/>
          <w:szCs w:val="22"/>
        </w:rPr>
        <w:t>Col. Tony Ward (TW)</w:t>
      </w:r>
      <w:r>
        <w:rPr>
          <w:sz w:val="22"/>
          <w:szCs w:val="22"/>
        </w:rPr>
        <w:tab/>
      </w:r>
      <w:r>
        <w:rPr>
          <w:sz w:val="22"/>
          <w:szCs w:val="22"/>
        </w:rPr>
        <w:tab/>
      </w:r>
      <w:r>
        <w:rPr>
          <w:sz w:val="22"/>
          <w:szCs w:val="22"/>
        </w:rPr>
        <w:tab/>
      </w:r>
    </w:p>
    <w:p w:rsidR="00D634DE" w:rsidRDefault="00D634DE" w:rsidP="00D634DE">
      <w:pPr>
        <w:spacing w:after="0"/>
        <w:rPr>
          <w:sz w:val="22"/>
          <w:szCs w:val="22"/>
        </w:rPr>
      </w:pPr>
      <w:r>
        <w:rPr>
          <w:sz w:val="22"/>
          <w:szCs w:val="22"/>
        </w:rPr>
        <w:t>Susanna McFarlane (SM)</w:t>
      </w:r>
    </w:p>
    <w:p w:rsidR="00D634DE" w:rsidRDefault="00D634DE" w:rsidP="00D634DE">
      <w:pPr>
        <w:spacing w:after="0"/>
        <w:rPr>
          <w:sz w:val="22"/>
          <w:szCs w:val="22"/>
        </w:rPr>
      </w:pPr>
      <w:r>
        <w:rPr>
          <w:sz w:val="22"/>
          <w:szCs w:val="22"/>
        </w:rPr>
        <w:t>Clive Parsons (</w:t>
      </w:r>
      <w:proofErr w:type="spellStart"/>
      <w:r>
        <w:rPr>
          <w:sz w:val="22"/>
          <w:szCs w:val="22"/>
        </w:rPr>
        <w:t>CP</w:t>
      </w:r>
      <w:proofErr w:type="spellEnd"/>
      <w:r>
        <w:rPr>
          <w:sz w:val="22"/>
          <w:szCs w:val="22"/>
        </w:rPr>
        <w:t>)</w:t>
      </w:r>
    </w:p>
    <w:p w:rsidR="00D634DE" w:rsidRDefault="00D634DE" w:rsidP="00D634DE">
      <w:pPr>
        <w:spacing w:after="0"/>
        <w:rPr>
          <w:sz w:val="22"/>
          <w:szCs w:val="22"/>
        </w:rPr>
      </w:pPr>
      <w:r>
        <w:rPr>
          <w:sz w:val="22"/>
          <w:szCs w:val="22"/>
        </w:rPr>
        <w:t xml:space="preserve">Jane </w:t>
      </w:r>
      <w:proofErr w:type="spellStart"/>
      <w:r>
        <w:rPr>
          <w:sz w:val="22"/>
          <w:szCs w:val="22"/>
        </w:rPr>
        <w:t>Spilsbury</w:t>
      </w:r>
      <w:proofErr w:type="spellEnd"/>
      <w:r>
        <w:rPr>
          <w:sz w:val="22"/>
          <w:szCs w:val="22"/>
        </w:rPr>
        <w:t xml:space="preserve"> (</w:t>
      </w:r>
      <w:proofErr w:type="spellStart"/>
      <w:r>
        <w:rPr>
          <w:sz w:val="22"/>
          <w:szCs w:val="22"/>
        </w:rPr>
        <w:t>JS</w:t>
      </w:r>
      <w:proofErr w:type="spellEnd"/>
      <w:r>
        <w:rPr>
          <w:sz w:val="22"/>
          <w:szCs w:val="22"/>
        </w:rPr>
        <w:t>)</w:t>
      </w:r>
    </w:p>
    <w:p w:rsidR="00D634DE" w:rsidRDefault="00D634DE" w:rsidP="00D634DE">
      <w:pPr>
        <w:spacing w:after="0"/>
        <w:rPr>
          <w:sz w:val="22"/>
          <w:szCs w:val="22"/>
        </w:rPr>
      </w:pPr>
    </w:p>
    <w:p w:rsidR="00D634DE" w:rsidRDefault="00D634DE" w:rsidP="00D634DE">
      <w:pPr>
        <w:spacing w:after="0"/>
        <w:rPr>
          <w:b/>
          <w:sz w:val="22"/>
          <w:szCs w:val="22"/>
        </w:rPr>
      </w:pPr>
      <w:proofErr w:type="gramStart"/>
      <w:r>
        <w:rPr>
          <w:b/>
          <w:sz w:val="22"/>
          <w:szCs w:val="22"/>
        </w:rPr>
        <w:t>Apologies :</w:t>
      </w:r>
      <w:proofErr w:type="gramEnd"/>
    </w:p>
    <w:p w:rsidR="00D634DE" w:rsidRDefault="00D634DE" w:rsidP="00D634DE">
      <w:pPr>
        <w:spacing w:after="0"/>
        <w:rPr>
          <w:sz w:val="22"/>
          <w:szCs w:val="22"/>
        </w:rPr>
      </w:pPr>
      <w:r>
        <w:rPr>
          <w:sz w:val="22"/>
          <w:szCs w:val="22"/>
        </w:rPr>
        <w:t>John Campion (</w:t>
      </w:r>
      <w:proofErr w:type="spellStart"/>
      <w:r>
        <w:rPr>
          <w:sz w:val="22"/>
          <w:szCs w:val="22"/>
        </w:rPr>
        <w:t>JC</w:t>
      </w:r>
      <w:proofErr w:type="spellEnd"/>
      <w:r>
        <w:rPr>
          <w:sz w:val="22"/>
          <w:szCs w:val="22"/>
        </w:rPr>
        <w:t>)</w:t>
      </w:r>
      <w:r>
        <w:rPr>
          <w:sz w:val="22"/>
          <w:szCs w:val="22"/>
        </w:rPr>
        <w:tab/>
      </w:r>
      <w:r>
        <w:rPr>
          <w:sz w:val="22"/>
          <w:szCs w:val="22"/>
        </w:rPr>
        <w:tab/>
        <w:t>:</w:t>
      </w:r>
      <w:r>
        <w:rPr>
          <w:sz w:val="22"/>
          <w:szCs w:val="22"/>
        </w:rPr>
        <w:tab/>
        <w:t>Police and Crime Commissioner, West Mercia</w:t>
      </w:r>
    </w:p>
    <w:p w:rsidR="00CF4F77" w:rsidRDefault="00CF4F77" w:rsidP="00D634DE">
      <w:pPr>
        <w:spacing w:after="0"/>
        <w:rPr>
          <w:sz w:val="22"/>
          <w:szCs w:val="22"/>
        </w:rPr>
      </w:pPr>
      <w:r>
        <w:rPr>
          <w:sz w:val="22"/>
          <w:szCs w:val="22"/>
        </w:rPr>
        <w:t xml:space="preserve">Andy </w:t>
      </w:r>
      <w:proofErr w:type="spellStart"/>
      <w:r>
        <w:rPr>
          <w:sz w:val="22"/>
          <w:szCs w:val="22"/>
        </w:rPr>
        <w:t>Champness</w:t>
      </w:r>
      <w:proofErr w:type="spellEnd"/>
      <w:r>
        <w:rPr>
          <w:sz w:val="22"/>
          <w:szCs w:val="22"/>
        </w:rPr>
        <w:t xml:space="preserve"> (AC)</w:t>
      </w:r>
      <w:r>
        <w:rPr>
          <w:sz w:val="22"/>
          <w:szCs w:val="22"/>
        </w:rPr>
        <w:tab/>
        <w:t>:</w:t>
      </w:r>
      <w:r>
        <w:rPr>
          <w:sz w:val="22"/>
          <w:szCs w:val="22"/>
        </w:rPr>
        <w:tab/>
        <w:t xml:space="preserve">Chief Executive, West Mercia </w:t>
      </w:r>
      <w:proofErr w:type="spellStart"/>
      <w:r>
        <w:rPr>
          <w:sz w:val="22"/>
          <w:szCs w:val="22"/>
        </w:rPr>
        <w:t>OPCC</w:t>
      </w:r>
      <w:proofErr w:type="spellEnd"/>
    </w:p>
    <w:p w:rsidR="00CF4F77" w:rsidRDefault="00CF4F77" w:rsidP="00D634DE">
      <w:pPr>
        <w:spacing w:after="0"/>
        <w:rPr>
          <w:sz w:val="22"/>
          <w:szCs w:val="22"/>
        </w:rPr>
      </w:pPr>
      <w:r>
        <w:rPr>
          <w:sz w:val="22"/>
          <w:szCs w:val="22"/>
        </w:rPr>
        <w:t xml:space="preserve">Tracey </w:t>
      </w:r>
      <w:proofErr w:type="spellStart"/>
      <w:r>
        <w:rPr>
          <w:sz w:val="22"/>
          <w:szCs w:val="22"/>
        </w:rPr>
        <w:t>Onslow</w:t>
      </w:r>
      <w:proofErr w:type="spellEnd"/>
      <w:r>
        <w:rPr>
          <w:sz w:val="22"/>
          <w:szCs w:val="22"/>
        </w:rPr>
        <w:t xml:space="preserve"> (TO)</w:t>
      </w:r>
      <w:r>
        <w:rPr>
          <w:sz w:val="22"/>
          <w:szCs w:val="22"/>
        </w:rPr>
        <w:tab/>
      </w:r>
      <w:r>
        <w:rPr>
          <w:sz w:val="22"/>
          <w:szCs w:val="22"/>
        </w:rPr>
        <w:tab/>
        <w:t>:</w:t>
      </w:r>
      <w:r>
        <w:rPr>
          <w:sz w:val="22"/>
          <w:szCs w:val="22"/>
        </w:rPr>
        <w:tab/>
        <w:t>Deputy Police and Crime Commissioner, West Mercia</w:t>
      </w:r>
    </w:p>
    <w:p w:rsidR="00EA2496" w:rsidRDefault="00EA2496" w:rsidP="00D634DE">
      <w:pPr>
        <w:spacing w:after="0"/>
        <w:rPr>
          <w:sz w:val="22"/>
          <w:szCs w:val="22"/>
        </w:rPr>
      </w:pPr>
      <w:r>
        <w:rPr>
          <w:sz w:val="22"/>
          <w:szCs w:val="22"/>
        </w:rPr>
        <w:t xml:space="preserve">Neil </w:t>
      </w:r>
      <w:proofErr w:type="spellStart"/>
      <w:r>
        <w:rPr>
          <w:sz w:val="22"/>
          <w:szCs w:val="22"/>
        </w:rPr>
        <w:t>Hewison</w:t>
      </w:r>
      <w:proofErr w:type="spellEnd"/>
      <w:r>
        <w:rPr>
          <w:sz w:val="22"/>
          <w:szCs w:val="22"/>
        </w:rPr>
        <w:t xml:space="preserve"> (NH)</w:t>
      </w:r>
      <w:r>
        <w:rPr>
          <w:sz w:val="22"/>
          <w:szCs w:val="22"/>
        </w:rPr>
        <w:tab/>
      </w:r>
      <w:r>
        <w:rPr>
          <w:sz w:val="22"/>
          <w:szCs w:val="22"/>
        </w:rPr>
        <w:tab/>
        <w:t>:</w:t>
      </w:r>
      <w:r>
        <w:rPr>
          <w:sz w:val="22"/>
          <w:szCs w:val="22"/>
        </w:rPr>
        <w:tab/>
        <w:t xml:space="preserve">Chief Executive, Warwickshire </w:t>
      </w:r>
      <w:proofErr w:type="spellStart"/>
      <w:r>
        <w:rPr>
          <w:sz w:val="22"/>
          <w:szCs w:val="22"/>
        </w:rPr>
        <w:t>OPCC</w:t>
      </w:r>
      <w:proofErr w:type="spellEnd"/>
    </w:p>
    <w:p w:rsidR="00CF4F77" w:rsidRDefault="00CF4F77" w:rsidP="00D634DE">
      <w:pPr>
        <w:spacing w:after="0"/>
        <w:rPr>
          <w:sz w:val="22"/>
          <w:szCs w:val="22"/>
        </w:rPr>
      </w:pPr>
    </w:p>
    <w:p w:rsidR="00CF4F77" w:rsidRDefault="00CF4F77" w:rsidP="00D634DE">
      <w:pPr>
        <w:spacing w:after="0"/>
        <w:rPr>
          <w:sz w:val="22"/>
          <w:szCs w:val="22"/>
        </w:rPr>
      </w:pPr>
      <w:r>
        <w:rPr>
          <w:b/>
          <w:sz w:val="22"/>
          <w:szCs w:val="22"/>
        </w:rPr>
        <w:t xml:space="preserve">In </w:t>
      </w:r>
      <w:proofErr w:type="gramStart"/>
      <w:r>
        <w:rPr>
          <w:b/>
          <w:sz w:val="22"/>
          <w:szCs w:val="22"/>
        </w:rPr>
        <w:t>Attendance :</w:t>
      </w:r>
      <w:proofErr w:type="gramEnd"/>
    </w:p>
    <w:p w:rsidR="00CF4F77" w:rsidRDefault="00CF4F77" w:rsidP="00D634DE">
      <w:pPr>
        <w:spacing w:after="0"/>
        <w:rPr>
          <w:sz w:val="22"/>
          <w:szCs w:val="22"/>
        </w:rPr>
      </w:pPr>
    </w:p>
    <w:p w:rsidR="00CF4F77" w:rsidRPr="00CF4F77" w:rsidRDefault="00541EAD" w:rsidP="00D634DE">
      <w:pPr>
        <w:spacing w:after="0"/>
        <w:rPr>
          <w:sz w:val="22"/>
          <w:szCs w:val="22"/>
        </w:rPr>
      </w:pPr>
      <w:r>
        <w:rPr>
          <w:sz w:val="22"/>
          <w:szCs w:val="22"/>
        </w:rPr>
        <w:t xml:space="preserve">David </w:t>
      </w:r>
      <w:proofErr w:type="spellStart"/>
      <w:r>
        <w:rPr>
          <w:sz w:val="22"/>
          <w:szCs w:val="22"/>
        </w:rPr>
        <w:t>Roome</w:t>
      </w:r>
      <w:proofErr w:type="spellEnd"/>
      <w:r w:rsidR="00CF4F77">
        <w:rPr>
          <w:sz w:val="22"/>
          <w:szCs w:val="22"/>
        </w:rPr>
        <w:t xml:space="preserve"> (DD)</w:t>
      </w:r>
      <w:r w:rsidR="00CF4F77">
        <w:rPr>
          <w:sz w:val="22"/>
          <w:szCs w:val="22"/>
        </w:rPr>
        <w:tab/>
      </w:r>
      <w:r w:rsidR="00CF4F77">
        <w:rPr>
          <w:sz w:val="22"/>
          <w:szCs w:val="22"/>
        </w:rPr>
        <w:tab/>
        <w:t>:</w:t>
      </w:r>
      <w:r w:rsidR="00CF4F77">
        <w:rPr>
          <w:sz w:val="22"/>
          <w:szCs w:val="22"/>
        </w:rPr>
        <w:tab/>
      </w:r>
      <w:proofErr w:type="spellStart"/>
      <w:r w:rsidR="00CF4F77">
        <w:rPr>
          <w:sz w:val="22"/>
          <w:szCs w:val="22"/>
        </w:rPr>
        <w:t>HMIC</w:t>
      </w:r>
      <w:proofErr w:type="spellEnd"/>
    </w:p>
    <w:p w:rsidR="00D634DE" w:rsidRPr="00AC0A01" w:rsidRDefault="00D634DE" w:rsidP="00D634DE">
      <w:pPr>
        <w:spacing w:after="0"/>
        <w:rPr>
          <w:sz w:val="22"/>
          <w:szCs w:val="22"/>
        </w:rPr>
      </w:pPr>
    </w:p>
    <w:p w:rsidR="00D634DE" w:rsidRDefault="00D634DE" w:rsidP="00D634DE">
      <w:pPr>
        <w:spacing w:after="0" w:line="240" w:lineRule="auto"/>
        <w:ind w:left="540" w:hanging="540"/>
        <w:rPr>
          <w:b/>
          <w:sz w:val="22"/>
          <w:szCs w:val="22"/>
        </w:rPr>
      </w:pPr>
      <w:r>
        <w:rPr>
          <w:b/>
          <w:sz w:val="22"/>
          <w:szCs w:val="22"/>
        </w:rPr>
        <w:t>1.</w:t>
      </w:r>
      <w:r>
        <w:rPr>
          <w:b/>
          <w:sz w:val="22"/>
          <w:szCs w:val="22"/>
        </w:rPr>
        <w:tab/>
        <w:t>Welcome and Declaration of Conflicts of Interest</w:t>
      </w:r>
    </w:p>
    <w:p w:rsidR="00D634DE" w:rsidRDefault="00D634DE" w:rsidP="00D634DE">
      <w:pPr>
        <w:spacing w:after="0" w:line="240" w:lineRule="auto"/>
        <w:ind w:left="540" w:hanging="540"/>
        <w:rPr>
          <w:b/>
          <w:sz w:val="22"/>
          <w:szCs w:val="22"/>
        </w:rPr>
      </w:pPr>
    </w:p>
    <w:p w:rsidR="00D634DE" w:rsidRDefault="00D634DE" w:rsidP="00D634DE">
      <w:pPr>
        <w:spacing w:after="0" w:line="240" w:lineRule="auto"/>
        <w:ind w:left="540" w:hanging="540"/>
        <w:rPr>
          <w:sz w:val="22"/>
          <w:szCs w:val="22"/>
        </w:rPr>
      </w:pPr>
      <w:r>
        <w:rPr>
          <w:b/>
          <w:sz w:val="22"/>
          <w:szCs w:val="22"/>
        </w:rPr>
        <w:tab/>
      </w:r>
      <w:r>
        <w:rPr>
          <w:sz w:val="22"/>
          <w:szCs w:val="22"/>
        </w:rPr>
        <w:t xml:space="preserve">The Chair welcomed </w:t>
      </w:r>
      <w:r w:rsidR="00CF4F77">
        <w:rPr>
          <w:sz w:val="22"/>
          <w:szCs w:val="22"/>
        </w:rPr>
        <w:t>attendees</w:t>
      </w:r>
      <w:r>
        <w:rPr>
          <w:sz w:val="22"/>
          <w:szCs w:val="22"/>
        </w:rPr>
        <w:t xml:space="preserve"> to the meeting.  </w:t>
      </w:r>
      <w:r w:rsidR="00CF4F77">
        <w:rPr>
          <w:sz w:val="22"/>
          <w:szCs w:val="22"/>
        </w:rPr>
        <w:t xml:space="preserve">TW declared he was an Independent Member of the West Mercia Police and Crime Panel and </w:t>
      </w:r>
      <w:proofErr w:type="spellStart"/>
      <w:r w:rsidR="00CF4F77">
        <w:rPr>
          <w:sz w:val="22"/>
          <w:szCs w:val="22"/>
        </w:rPr>
        <w:t>JS</w:t>
      </w:r>
      <w:proofErr w:type="spellEnd"/>
      <w:r w:rsidR="00CF4F77">
        <w:rPr>
          <w:sz w:val="22"/>
          <w:szCs w:val="22"/>
        </w:rPr>
        <w:t xml:space="preserve"> declared that she worked for Warwickshire County Council.</w:t>
      </w:r>
    </w:p>
    <w:p w:rsidR="00D634DE" w:rsidRDefault="00D634DE" w:rsidP="00D634DE">
      <w:pPr>
        <w:spacing w:after="0" w:line="240" w:lineRule="auto"/>
        <w:ind w:left="540" w:hanging="540"/>
        <w:rPr>
          <w:b/>
          <w:sz w:val="22"/>
          <w:szCs w:val="22"/>
        </w:rPr>
      </w:pPr>
    </w:p>
    <w:p w:rsidR="00D634DE" w:rsidRDefault="00D634DE" w:rsidP="00D634DE">
      <w:pPr>
        <w:spacing w:after="0" w:line="240" w:lineRule="auto"/>
        <w:ind w:left="540" w:hanging="540"/>
        <w:rPr>
          <w:b/>
          <w:sz w:val="22"/>
          <w:szCs w:val="22"/>
        </w:rPr>
      </w:pPr>
      <w:r>
        <w:rPr>
          <w:b/>
          <w:sz w:val="22"/>
          <w:szCs w:val="22"/>
        </w:rPr>
        <w:t>2.</w:t>
      </w:r>
      <w:r>
        <w:rPr>
          <w:b/>
          <w:sz w:val="22"/>
          <w:szCs w:val="22"/>
        </w:rPr>
        <w:tab/>
        <w:t xml:space="preserve">Minutes of the Meeting held on </w:t>
      </w:r>
      <w:r w:rsidR="00CF4F77">
        <w:rPr>
          <w:b/>
          <w:sz w:val="22"/>
          <w:szCs w:val="22"/>
        </w:rPr>
        <w:t>11</w:t>
      </w:r>
      <w:r w:rsidR="00CF4F77" w:rsidRPr="00CF4F77">
        <w:rPr>
          <w:b/>
          <w:sz w:val="22"/>
          <w:szCs w:val="22"/>
          <w:vertAlign w:val="superscript"/>
        </w:rPr>
        <w:t>th</w:t>
      </w:r>
      <w:r w:rsidR="00CF4F77">
        <w:rPr>
          <w:b/>
          <w:sz w:val="22"/>
          <w:szCs w:val="22"/>
        </w:rPr>
        <w:t xml:space="preserve"> January 2017</w:t>
      </w:r>
      <w:r>
        <w:rPr>
          <w:b/>
          <w:sz w:val="22"/>
          <w:szCs w:val="22"/>
        </w:rPr>
        <w:t xml:space="preserve"> and Matters Arising</w:t>
      </w:r>
    </w:p>
    <w:p w:rsidR="00D634DE" w:rsidRPr="00AC0A01" w:rsidRDefault="00D634DE" w:rsidP="00D634DE">
      <w:pPr>
        <w:spacing w:after="0" w:line="240" w:lineRule="auto"/>
        <w:ind w:left="540" w:hanging="540"/>
        <w:rPr>
          <w:b/>
          <w:sz w:val="22"/>
          <w:szCs w:val="22"/>
        </w:rPr>
      </w:pPr>
    </w:p>
    <w:p w:rsidR="00D634DE" w:rsidRPr="00B45B2E" w:rsidRDefault="00D634DE" w:rsidP="00D634DE">
      <w:pPr>
        <w:tabs>
          <w:tab w:val="left" w:pos="900"/>
        </w:tabs>
        <w:spacing w:after="0" w:line="240" w:lineRule="auto"/>
        <w:ind w:left="540"/>
        <w:rPr>
          <w:sz w:val="22"/>
          <w:szCs w:val="22"/>
        </w:rPr>
      </w:pPr>
      <w:r w:rsidRPr="00B45B2E">
        <w:rPr>
          <w:sz w:val="22"/>
          <w:szCs w:val="22"/>
        </w:rPr>
        <w:lastRenderedPageBreak/>
        <w:t xml:space="preserve">The minutes of </w:t>
      </w:r>
      <w:r>
        <w:rPr>
          <w:sz w:val="22"/>
          <w:szCs w:val="22"/>
        </w:rPr>
        <w:t>the Trust, Integrity and Ethics Committee</w:t>
      </w:r>
      <w:r w:rsidRPr="00B45B2E">
        <w:rPr>
          <w:sz w:val="22"/>
          <w:szCs w:val="22"/>
        </w:rPr>
        <w:t xml:space="preserve"> held</w:t>
      </w:r>
      <w:r>
        <w:rPr>
          <w:sz w:val="22"/>
          <w:szCs w:val="22"/>
        </w:rPr>
        <w:t xml:space="preserve"> on</w:t>
      </w:r>
      <w:r w:rsidRPr="00B45B2E">
        <w:rPr>
          <w:sz w:val="22"/>
          <w:szCs w:val="22"/>
        </w:rPr>
        <w:t xml:space="preserve"> </w:t>
      </w:r>
      <w:r w:rsidR="00CF4F77">
        <w:rPr>
          <w:sz w:val="22"/>
          <w:szCs w:val="22"/>
        </w:rPr>
        <w:t>11</w:t>
      </w:r>
      <w:r w:rsidR="00CF4F77" w:rsidRPr="00CF4F77">
        <w:rPr>
          <w:sz w:val="22"/>
          <w:szCs w:val="22"/>
          <w:vertAlign w:val="superscript"/>
        </w:rPr>
        <w:t>th</w:t>
      </w:r>
      <w:r w:rsidR="00CF4F77">
        <w:rPr>
          <w:sz w:val="22"/>
          <w:szCs w:val="22"/>
        </w:rPr>
        <w:t xml:space="preserve"> January 2017</w:t>
      </w:r>
      <w:r>
        <w:rPr>
          <w:sz w:val="22"/>
          <w:szCs w:val="22"/>
        </w:rPr>
        <w:t xml:space="preserve"> </w:t>
      </w:r>
      <w:proofErr w:type="gramStart"/>
      <w:r>
        <w:rPr>
          <w:sz w:val="22"/>
          <w:szCs w:val="22"/>
        </w:rPr>
        <w:t>were approved</w:t>
      </w:r>
      <w:proofErr w:type="gramEnd"/>
      <w:r>
        <w:rPr>
          <w:sz w:val="22"/>
          <w:szCs w:val="22"/>
        </w:rPr>
        <w:t xml:space="preserve"> as a true and accurate record.</w:t>
      </w:r>
    </w:p>
    <w:p w:rsidR="00D634DE" w:rsidRDefault="00D634DE" w:rsidP="00D634DE">
      <w:pPr>
        <w:tabs>
          <w:tab w:val="left" w:pos="900"/>
        </w:tabs>
        <w:spacing w:after="0" w:line="240" w:lineRule="auto"/>
        <w:ind w:left="540"/>
        <w:rPr>
          <w:b/>
          <w:sz w:val="22"/>
          <w:szCs w:val="22"/>
        </w:rPr>
      </w:pPr>
    </w:p>
    <w:p w:rsidR="00D634DE" w:rsidRDefault="00D634DE" w:rsidP="00D634DE">
      <w:pPr>
        <w:tabs>
          <w:tab w:val="left" w:pos="900"/>
        </w:tabs>
        <w:spacing w:after="0" w:line="240" w:lineRule="auto"/>
        <w:ind w:left="540"/>
        <w:rPr>
          <w:sz w:val="22"/>
          <w:szCs w:val="22"/>
        </w:rPr>
      </w:pPr>
      <w:r>
        <w:rPr>
          <w:b/>
          <w:sz w:val="22"/>
          <w:szCs w:val="22"/>
        </w:rPr>
        <w:t>Matters Arising</w:t>
      </w:r>
    </w:p>
    <w:p w:rsidR="00D634DE" w:rsidRDefault="00D634DE" w:rsidP="00D634DE">
      <w:pPr>
        <w:tabs>
          <w:tab w:val="left" w:pos="900"/>
        </w:tabs>
        <w:spacing w:after="0" w:line="240" w:lineRule="auto"/>
        <w:ind w:left="540"/>
        <w:rPr>
          <w:sz w:val="22"/>
          <w:szCs w:val="22"/>
        </w:rPr>
      </w:pPr>
    </w:p>
    <w:p w:rsidR="00756899" w:rsidRPr="00CF4F77" w:rsidRDefault="00CF4F77" w:rsidP="00756899">
      <w:pPr>
        <w:pStyle w:val="ListParagraph"/>
        <w:numPr>
          <w:ilvl w:val="0"/>
          <w:numId w:val="3"/>
        </w:numPr>
        <w:spacing w:after="0" w:line="240" w:lineRule="auto"/>
        <w:ind w:left="1134" w:hanging="567"/>
        <w:rPr>
          <w:sz w:val="22"/>
          <w:szCs w:val="22"/>
        </w:rPr>
      </w:pPr>
      <w:r w:rsidRPr="00CF4F77">
        <w:rPr>
          <w:sz w:val="22"/>
          <w:szCs w:val="22"/>
        </w:rPr>
        <w:t xml:space="preserve">Future use of drones </w:t>
      </w:r>
      <w:proofErr w:type="gramStart"/>
      <w:r w:rsidRPr="00CF4F77">
        <w:rPr>
          <w:sz w:val="22"/>
          <w:szCs w:val="22"/>
        </w:rPr>
        <w:t>would be addressed</w:t>
      </w:r>
      <w:proofErr w:type="gramEnd"/>
      <w:r w:rsidRPr="00CF4F77">
        <w:rPr>
          <w:sz w:val="22"/>
          <w:szCs w:val="22"/>
        </w:rPr>
        <w:t xml:space="preserve"> under Item 6 – Member Protocol Reports.</w:t>
      </w:r>
    </w:p>
    <w:p w:rsidR="007D44DE" w:rsidRDefault="007D44DE" w:rsidP="007D44DE">
      <w:pPr>
        <w:tabs>
          <w:tab w:val="left" w:pos="900"/>
        </w:tabs>
        <w:spacing w:after="0" w:line="240" w:lineRule="auto"/>
        <w:ind w:left="540"/>
        <w:rPr>
          <w:sz w:val="22"/>
          <w:szCs w:val="22"/>
        </w:rPr>
      </w:pPr>
    </w:p>
    <w:p w:rsidR="007D44DE" w:rsidRDefault="007D44DE" w:rsidP="00485768">
      <w:pPr>
        <w:spacing w:after="0" w:line="240" w:lineRule="auto"/>
        <w:ind w:left="567" w:hanging="567"/>
        <w:rPr>
          <w:b/>
          <w:sz w:val="22"/>
          <w:szCs w:val="22"/>
        </w:rPr>
      </w:pPr>
      <w:r w:rsidRPr="00485768">
        <w:rPr>
          <w:b/>
          <w:sz w:val="22"/>
          <w:szCs w:val="22"/>
        </w:rPr>
        <w:t>3.</w:t>
      </w:r>
      <w:r w:rsidRPr="00485768">
        <w:rPr>
          <w:b/>
          <w:sz w:val="22"/>
          <w:szCs w:val="22"/>
        </w:rPr>
        <w:tab/>
      </w:r>
      <w:r w:rsidR="00CF4F77">
        <w:rPr>
          <w:b/>
          <w:sz w:val="22"/>
          <w:szCs w:val="22"/>
        </w:rPr>
        <w:t>Body Worn Video</w:t>
      </w:r>
    </w:p>
    <w:p w:rsidR="00485768" w:rsidRDefault="00485768" w:rsidP="00485768">
      <w:pPr>
        <w:spacing w:after="0" w:line="240" w:lineRule="auto"/>
        <w:ind w:left="567" w:hanging="567"/>
        <w:rPr>
          <w:b/>
          <w:sz w:val="22"/>
          <w:szCs w:val="22"/>
        </w:rPr>
      </w:pPr>
    </w:p>
    <w:p w:rsidR="00637E92" w:rsidRDefault="00485768" w:rsidP="00ED5CB1">
      <w:pPr>
        <w:spacing w:after="0" w:line="240" w:lineRule="auto"/>
        <w:ind w:left="567" w:hanging="567"/>
        <w:rPr>
          <w:sz w:val="22"/>
          <w:szCs w:val="22"/>
        </w:rPr>
      </w:pPr>
      <w:r>
        <w:rPr>
          <w:b/>
          <w:sz w:val="22"/>
          <w:szCs w:val="22"/>
        </w:rPr>
        <w:tab/>
      </w:r>
      <w:r w:rsidR="00ED5CB1">
        <w:rPr>
          <w:sz w:val="22"/>
          <w:szCs w:val="22"/>
        </w:rPr>
        <w:t xml:space="preserve">Ch. Insp. </w:t>
      </w:r>
      <w:r w:rsidR="00B8297E">
        <w:rPr>
          <w:sz w:val="22"/>
          <w:szCs w:val="22"/>
        </w:rPr>
        <w:t xml:space="preserve">Damian Pettit </w:t>
      </w:r>
      <w:r w:rsidR="00166329">
        <w:rPr>
          <w:sz w:val="22"/>
          <w:szCs w:val="22"/>
        </w:rPr>
        <w:t>gave</w:t>
      </w:r>
      <w:r w:rsidR="000B6829">
        <w:rPr>
          <w:sz w:val="22"/>
          <w:szCs w:val="22"/>
        </w:rPr>
        <w:t xml:space="preserve"> a</w:t>
      </w:r>
      <w:r w:rsidR="00166329">
        <w:rPr>
          <w:sz w:val="22"/>
          <w:szCs w:val="22"/>
        </w:rPr>
        <w:t xml:space="preserve"> verbal presentation on Body Worn Video (</w:t>
      </w:r>
      <w:proofErr w:type="spellStart"/>
      <w:r w:rsidR="00166329">
        <w:rPr>
          <w:sz w:val="22"/>
          <w:szCs w:val="22"/>
        </w:rPr>
        <w:t>BWV</w:t>
      </w:r>
      <w:proofErr w:type="spellEnd"/>
      <w:proofErr w:type="gramStart"/>
      <w:r w:rsidR="00166329">
        <w:rPr>
          <w:sz w:val="22"/>
          <w:szCs w:val="22"/>
        </w:rPr>
        <w:t>) which</w:t>
      </w:r>
      <w:proofErr w:type="gramEnd"/>
      <w:r w:rsidR="00166329">
        <w:rPr>
          <w:sz w:val="22"/>
          <w:szCs w:val="22"/>
        </w:rPr>
        <w:t xml:space="preserve"> was </w:t>
      </w:r>
      <w:r w:rsidR="000B6829">
        <w:rPr>
          <w:sz w:val="22"/>
          <w:szCs w:val="22"/>
        </w:rPr>
        <w:t xml:space="preserve">currently </w:t>
      </w:r>
      <w:r w:rsidR="00166329">
        <w:rPr>
          <w:sz w:val="22"/>
          <w:szCs w:val="22"/>
        </w:rPr>
        <w:t xml:space="preserve">being rolled out across the Alliance.  The </w:t>
      </w:r>
      <w:r w:rsidR="000B6829">
        <w:rPr>
          <w:sz w:val="22"/>
          <w:szCs w:val="22"/>
        </w:rPr>
        <w:t xml:space="preserve">clear </w:t>
      </w:r>
      <w:r w:rsidR="00166329">
        <w:rPr>
          <w:sz w:val="22"/>
          <w:szCs w:val="22"/>
        </w:rPr>
        <w:t xml:space="preserve">benefits of </w:t>
      </w:r>
      <w:r w:rsidR="000B6829">
        <w:rPr>
          <w:sz w:val="22"/>
          <w:szCs w:val="22"/>
        </w:rPr>
        <w:t xml:space="preserve">using </w:t>
      </w:r>
      <w:proofErr w:type="spellStart"/>
      <w:r w:rsidR="00166329">
        <w:rPr>
          <w:sz w:val="22"/>
          <w:szCs w:val="22"/>
        </w:rPr>
        <w:t>BWV</w:t>
      </w:r>
      <w:proofErr w:type="spellEnd"/>
      <w:r w:rsidR="00166329">
        <w:rPr>
          <w:sz w:val="22"/>
          <w:szCs w:val="22"/>
        </w:rPr>
        <w:t xml:space="preserve"> would be</w:t>
      </w:r>
      <w:proofErr w:type="gramStart"/>
      <w:r w:rsidR="00166329">
        <w:rPr>
          <w:sz w:val="22"/>
          <w:szCs w:val="22"/>
        </w:rPr>
        <w:t>:-</w:t>
      </w:r>
      <w:proofErr w:type="gramEnd"/>
      <w:r w:rsidR="00166329">
        <w:rPr>
          <w:sz w:val="22"/>
          <w:szCs w:val="22"/>
        </w:rPr>
        <w:t xml:space="preserve"> improved public trust and confidence, enhanced officer safety,</w:t>
      </w:r>
      <w:r w:rsidR="000B6829">
        <w:rPr>
          <w:sz w:val="22"/>
          <w:szCs w:val="22"/>
        </w:rPr>
        <w:t xml:space="preserve"> gathering of</w:t>
      </w:r>
      <w:r w:rsidR="00166329">
        <w:rPr>
          <w:sz w:val="22"/>
          <w:szCs w:val="22"/>
        </w:rPr>
        <w:t xml:space="preserve"> evidential material </w:t>
      </w:r>
      <w:r w:rsidR="000B6829">
        <w:rPr>
          <w:sz w:val="22"/>
          <w:szCs w:val="22"/>
        </w:rPr>
        <w:t>which would result in posit</w:t>
      </w:r>
      <w:r w:rsidR="00166329">
        <w:rPr>
          <w:sz w:val="22"/>
          <w:szCs w:val="22"/>
        </w:rPr>
        <w:t>ive outcom</w:t>
      </w:r>
      <w:r w:rsidR="000B6829">
        <w:rPr>
          <w:sz w:val="22"/>
          <w:szCs w:val="22"/>
        </w:rPr>
        <w:t>es - especially in regard to vul</w:t>
      </w:r>
      <w:r w:rsidR="00166329">
        <w:rPr>
          <w:sz w:val="22"/>
          <w:szCs w:val="22"/>
        </w:rPr>
        <w:t>n</w:t>
      </w:r>
      <w:r w:rsidR="000B6829">
        <w:rPr>
          <w:sz w:val="22"/>
          <w:szCs w:val="22"/>
        </w:rPr>
        <w:t>er</w:t>
      </w:r>
      <w:r w:rsidR="00166329">
        <w:rPr>
          <w:sz w:val="22"/>
          <w:szCs w:val="22"/>
        </w:rPr>
        <w:t>ability and domestic abuse</w:t>
      </w:r>
      <w:r w:rsidR="000B6829">
        <w:rPr>
          <w:sz w:val="22"/>
          <w:szCs w:val="22"/>
        </w:rPr>
        <w:t xml:space="preserve">/child protection.  The use of BMW would also bring a reduction in </w:t>
      </w:r>
      <w:r w:rsidR="00166329">
        <w:rPr>
          <w:sz w:val="22"/>
          <w:szCs w:val="22"/>
        </w:rPr>
        <w:t xml:space="preserve">complaints, </w:t>
      </w:r>
      <w:proofErr w:type="spellStart"/>
      <w:r w:rsidR="000B6829">
        <w:rPr>
          <w:sz w:val="22"/>
          <w:szCs w:val="22"/>
        </w:rPr>
        <w:t>e.g</w:t>
      </w:r>
      <w:proofErr w:type="spellEnd"/>
      <w:r w:rsidR="000B6829">
        <w:rPr>
          <w:sz w:val="22"/>
          <w:szCs w:val="22"/>
        </w:rPr>
        <w:t xml:space="preserve">, legitimacy over </w:t>
      </w:r>
      <w:proofErr w:type="gramStart"/>
      <w:r w:rsidR="000B6829">
        <w:rPr>
          <w:sz w:val="22"/>
          <w:szCs w:val="22"/>
        </w:rPr>
        <w:t>stop and search</w:t>
      </w:r>
      <w:proofErr w:type="gramEnd"/>
      <w:r w:rsidR="000B6829">
        <w:rPr>
          <w:sz w:val="22"/>
          <w:szCs w:val="22"/>
        </w:rPr>
        <w:t xml:space="preserve"> and use of excessive force.</w:t>
      </w:r>
    </w:p>
    <w:p w:rsidR="000B6829" w:rsidRDefault="000B6829" w:rsidP="00ED5CB1">
      <w:pPr>
        <w:spacing w:after="0" w:line="240" w:lineRule="auto"/>
        <w:ind w:left="567" w:hanging="567"/>
        <w:rPr>
          <w:sz w:val="22"/>
          <w:szCs w:val="22"/>
        </w:rPr>
      </w:pPr>
    </w:p>
    <w:p w:rsidR="000B6829" w:rsidRDefault="000B6829" w:rsidP="00ED5CB1">
      <w:pPr>
        <w:spacing w:after="0" w:line="240" w:lineRule="auto"/>
        <w:ind w:left="567" w:hanging="567"/>
        <w:rPr>
          <w:sz w:val="22"/>
          <w:szCs w:val="22"/>
        </w:rPr>
      </w:pPr>
      <w:r>
        <w:rPr>
          <w:sz w:val="22"/>
          <w:szCs w:val="22"/>
        </w:rPr>
        <w:tab/>
        <w:t>Feedback from the first roll out at Malvern had been extremely positive.</w:t>
      </w:r>
    </w:p>
    <w:p w:rsidR="000B6829" w:rsidRDefault="000B6829" w:rsidP="00ED5CB1">
      <w:pPr>
        <w:spacing w:after="0" w:line="240" w:lineRule="auto"/>
        <w:ind w:left="567" w:hanging="567"/>
        <w:rPr>
          <w:sz w:val="22"/>
          <w:szCs w:val="22"/>
        </w:rPr>
      </w:pPr>
    </w:p>
    <w:p w:rsidR="000B6829" w:rsidRDefault="000B6829" w:rsidP="00ED5CB1">
      <w:pPr>
        <w:spacing w:after="0" w:line="240" w:lineRule="auto"/>
        <w:ind w:left="567" w:hanging="567"/>
        <w:rPr>
          <w:sz w:val="22"/>
          <w:szCs w:val="22"/>
        </w:rPr>
      </w:pPr>
      <w:r>
        <w:rPr>
          <w:sz w:val="22"/>
          <w:szCs w:val="22"/>
        </w:rPr>
        <w:tab/>
        <w:t xml:space="preserve">West Mercia and Warwickshire Police </w:t>
      </w:r>
      <w:r w:rsidR="003F2CC3">
        <w:rPr>
          <w:sz w:val="22"/>
          <w:szCs w:val="22"/>
        </w:rPr>
        <w:t xml:space="preserve">had taken the decision </w:t>
      </w:r>
      <w:r>
        <w:rPr>
          <w:sz w:val="22"/>
          <w:szCs w:val="22"/>
        </w:rPr>
        <w:t xml:space="preserve">that the use of </w:t>
      </w:r>
      <w:proofErr w:type="spellStart"/>
      <w:r>
        <w:rPr>
          <w:sz w:val="22"/>
          <w:szCs w:val="22"/>
        </w:rPr>
        <w:t>BWV</w:t>
      </w:r>
      <w:proofErr w:type="spellEnd"/>
      <w:r>
        <w:rPr>
          <w:sz w:val="22"/>
          <w:szCs w:val="22"/>
        </w:rPr>
        <w:t xml:space="preserve"> was mandated in the following </w:t>
      </w:r>
      <w:proofErr w:type="gramStart"/>
      <w:r>
        <w:rPr>
          <w:sz w:val="22"/>
          <w:szCs w:val="22"/>
        </w:rPr>
        <w:t>circumstances :</w:t>
      </w:r>
      <w:proofErr w:type="gramEnd"/>
      <w:r>
        <w:rPr>
          <w:sz w:val="22"/>
          <w:szCs w:val="22"/>
        </w:rPr>
        <w:t>-</w:t>
      </w:r>
    </w:p>
    <w:p w:rsidR="000B6829" w:rsidRDefault="000B6829" w:rsidP="00ED5CB1">
      <w:pPr>
        <w:spacing w:after="0" w:line="240" w:lineRule="auto"/>
        <w:ind w:left="567" w:hanging="567"/>
        <w:rPr>
          <w:sz w:val="22"/>
          <w:szCs w:val="22"/>
        </w:rPr>
      </w:pPr>
    </w:p>
    <w:p w:rsidR="000B6829" w:rsidRDefault="000B6829" w:rsidP="000B6829">
      <w:pPr>
        <w:pStyle w:val="ListParagraph"/>
        <w:numPr>
          <w:ilvl w:val="0"/>
          <w:numId w:val="3"/>
        </w:numPr>
        <w:spacing w:after="0" w:line="240" w:lineRule="auto"/>
        <w:rPr>
          <w:sz w:val="22"/>
          <w:szCs w:val="22"/>
        </w:rPr>
      </w:pPr>
      <w:r>
        <w:rPr>
          <w:sz w:val="22"/>
          <w:szCs w:val="22"/>
        </w:rPr>
        <w:t>Domestic Abuse</w:t>
      </w:r>
    </w:p>
    <w:p w:rsidR="000B6829" w:rsidRDefault="000B6829" w:rsidP="000B6829">
      <w:pPr>
        <w:pStyle w:val="ListParagraph"/>
        <w:numPr>
          <w:ilvl w:val="0"/>
          <w:numId w:val="3"/>
        </w:numPr>
        <w:spacing w:after="0" w:line="240" w:lineRule="auto"/>
        <w:rPr>
          <w:sz w:val="22"/>
          <w:szCs w:val="22"/>
        </w:rPr>
      </w:pPr>
      <w:r>
        <w:rPr>
          <w:sz w:val="22"/>
          <w:szCs w:val="22"/>
        </w:rPr>
        <w:t>Stop and Search</w:t>
      </w:r>
    </w:p>
    <w:p w:rsidR="000B6829" w:rsidRDefault="000B6829" w:rsidP="000B6829">
      <w:pPr>
        <w:pStyle w:val="ListParagraph"/>
        <w:numPr>
          <w:ilvl w:val="0"/>
          <w:numId w:val="3"/>
        </w:numPr>
        <w:spacing w:after="0" w:line="240" w:lineRule="auto"/>
        <w:rPr>
          <w:sz w:val="22"/>
          <w:szCs w:val="22"/>
        </w:rPr>
      </w:pPr>
      <w:r>
        <w:rPr>
          <w:sz w:val="22"/>
          <w:szCs w:val="22"/>
        </w:rPr>
        <w:t>Any use of Force / Anticipated use of Force</w:t>
      </w:r>
    </w:p>
    <w:p w:rsidR="000B6829" w:rsidRDefault="000B6829" w:rsidP="000B6829">
      <w:pPr>
        <w:pStyle w:val="ListParagraph"/>
        <w:numPr>
          <w:ilvl w:val="0"/>
          <w:numId w:val="3"/>
        </w:numPr>
        <w:spacing w:after="0" w:line="240" w:lineRule="auto"/>
        <w:rPr>
          <w:sz w:val="22"/>
          <w:szCs w:val="22"/>
        </w:rPr>
      </w:pPr>
      <w:r>
        <w:rPr>
          <w:sz w:val="22"/>
          <w:szCs w:val="22"/>
        </w:rPr>
        <w:t>Any deployment of Taser</w:t>
      </w:r>
    </w:p>
    <w:p w:rsidR="00147655" w:rsidRDefault="000B6829" w:rsidP="000B6829">
      <w:pPr>
        <w:pStyle w:val="ListParagraph"/>
        <w:numPr>
          <w:ilvl w:val="0"/>
          <w:numId w:val="3"/>
        </w:numPr>
        <w:spacing w:after="0" w:line="240" w:lineRule="auto"/>
        <w:rPr>
          <w:sz w:val="22"/>
          <w:szCs w:val="22"/>
        </w:rPr>
      </w:pPr>
      <w:r>
        <w:rPr>
          <w:sz w:val="22"/>
          <w:szCs w:val="22"/>
        </w:rPr>
        <w:t>Where an officer was directed by a supervisor to record an incident</w:t>
      </w:r>
    </w:p>
    <w:p w:rsidR="00147655" w:rsidRDefault="00147655" w:rsidP="00147655">
      <w:pPr>
        <w:spacing w:after="0" w:line="240" w:lineRule="auto"/>
        <w:rPr>
          <w:sz w:val="22"/>
          <w:szCs w:val="22"/>
        </w:rPr>
      </w:pPr>
    </w:p>
    <w:p w:rsidR="00147655" w:rsidRDefault="00147655" w:rsidP="00147655">
      <w:pPr>
        <w:spacing w:after="0" w:line="240" w:lineRule="auto"/>
        <w:ind w:left="720"/>
        <w:rPr>
          <w:sz w:val="22"/>
          <w:szCs w:val="22"/>
        </w:rPr>
      </w:pPr>
      <w:r>
        <w:rPr>
          <w:sz w:val="22"/>
          <w:szCs w:val="22"/>
        </w:rPr>
        <w:t xml:space="preserve">The </w:t>
      </w:r>
      <w:proofErr w:type="gramStart"/>
      <w:r>
        <w:rPr>
          <w:sz w:val="22"/>
          <w:szCs w:val="22"/>
        </w:rPr>
        <w:t xml:space="preserve">draft </w:t>
      </w:r>
      <w:proofErr w:type="spellStart"/>
      <w:r>
        <w:rPr>
          <w:sz w:val="22"/>
          <w:szCs w:val="22"/>
        </w:rPr>
        <w:t>BWV</w:t>
      </w:r>
      <w:proofErr w:type="spellEnd"/>
      <w:r>
        <w:rPr>
          <w:sz w:val="22"/>
          <w:szCs w:val="22"/>
        </w:rPr>
        <w:t xml:space="preserve"> policy and procedures, setting out the operational procedures for the use of </w:t>
      </w:r>
      <w:proofErr w:type="spellStart"/>
      <w:r>
        <w:rPr>
          <w:sz w:val="22"/>
          <w:szCs w:val="22"/>
        </w:rPr>
        <w:t>BWV</w:t>
      </w:r>
      <w:proofErr w:type="spellEnd"/>
      <w:r>
        <w:rPr>
          <w:sz w:val="22"/>
          <w:szCs w:val="22"/>
        </w:rPr>
        <w:t xml:space="preserve"> by officers</w:t>
      </w:r>
      <w:r w:rsidR="003F2CC3">
        <w:rPr>
          <w:sz w:val="22"/>
          <w:szCs w:val="22"/>
        </w:rPr>
        <w:t>,</w:t>
      </w:r>
      <w:r w:rsidR="009901FA">
        <w:rPr>
          <w:sz w:val="22"/>
          <w:szCs w:val="22"/>
        </w:rPr>
        <w:t xml:space="preserve"> were</w:t>
      </w:r>
      <w:r>
        <w:rPr>
          <w:sz w:val="22"/>
          <w:szCs w:val="22"/>
        </w:rPr>
        <w:t xml:space="preserve"> noted by the Committee</w:t>
      </w:r>
      <w:proofErr w:type="gramEnd"/>
      <w:r>
        <w:rPr>
          <w:sz w:val="22"/>
          <w:szCs w:val="22"/>
        </w:rPr>
        <w:t xml:space="preserve">.  </w:t>
      </w:r>
    </w:p>
    <w:p w:rsidR="00147655" w:rsidRDefault="00147655" w:rsidP="00147655">
      <w:pPr>
        <w:spacing w:after="0" w:line="240" w:lineRule="auto"/>
        <w:ind w:left="720"/>
        <w:rPr>
          <w:sz w:val="22"/>
          <w:szCs w:val="22"/>
        </w:rPr>
      </w:pPr>
    </w:p>
    <w:p w:rsidR="0050632E" w:rsidRDefault="00147655" w:rsidP="00147655">
      <w:pPr>
        <w:spacing w:after="0" w:line="240" w:lineRule="auto"/>
        <w:ind w:left="720"/>
        <w:rPr>
          <w:sz w:val="22"/>
          <w:szCs w:val="22"/>
        </w:rPr>
      </w:pPr>
      <w:r>
        <w:rPr>
          <w:sz w:val="22"/>
          <w:szCs w:val="22"/>
        </w:rPr>
        <w:t xml:space="preserve">Emphasis </w:t>
      </w:r>
      <w:proofErr w:type="gramStart"/>
      <w:r>
        <w:rPr>
          <w:sz w:val="22"/>
          <w:szCs w:val="22"/>
        </w:rPr>
        <w:t>was placed</w:t>
      </w:r>
      <w:proofErr w:type="gramEnd"/>
      <w:r>
        <w:rPr>
          <w:sz w:val="22"/>
          <w:szCs w:val="22"/>
        </w:rPr>
        <w:t xml:space="preserve"> o</w:t>
      </w:r>
      <w:r w:rsidR="009901FA">
        <w:rPr>
          <w:sz w:val="22"/>
          <w:szCs w:val="22"/>
        </w:rPr>
        <w:t xml:space="preserve">n the use of </w:t>
      </w:r>
      <w:proofErr w:type="spellStart"/>
      <w:r>
        <w:rPr>
          <w:sz w:val="22"/>
          <w:szCs w:val="22"/>
        </w:rPr>
        <w:t>BWV</w:t>
      </w:r>
      <w:proofErr w:type="spellEnd"/>
      <w:r>
        <w:rPr>
          <w:sz w:val="22"/>
          <w:szCs w:val="22"/>
        </w:rPr>
        <w:t xml:space="preserve"> being proportionate, legal, necessary and overt with all </w:t>
      </w:r>
      <w:proofErr w:type="spellStart"/>
      <w:r>
        <w:rPr>
          <w:sz w:val="22"/>
          <w:szCs w:val="22"/>
        </w:rPr>
        <w:t>BWV</w:t>
      </w:r>
      <w:proofErr w:type="spellEnd"/>
      <w:r>
        <w:rPr>
          <w:sz w:val="22"/>
          <w:szCs w:val="22"/>
        </w:rPr>
        <w:t xml:space="preserve"> operators being fully trained.  </w:t>
      </w:r>
    </w:p>
    <w:p w:rsidR="0050632E" w:rsidRDefault="0050632E" w:rsidP="00147655">
      <w:pPr>
        <w:spacing w:after="0" w:line="240" w:lineRule="auto"/>
        <w:ind w:left="720"/>
        <w:rPr>
          <w:sz w:val="22"/>
          <w:szCs w:val="22"/>
        </w:rPr>
      </w:pPr>
    </w:p>
    <w:p w:rsidR="0050632E" w:rsidRDefault="0050632E" w:rsidP="00147655">
      <w:pPr>
        <w:spacing w:after="0" w:line="240" w:lineRule="auto"/>
        <w:ind w:left="720"/>
        <w:rPr>
          <w:sz w:val="22"/>
          <w:szCs w:val="22"/>
        </w:rPr>
      </w:pPr>
      <w:r>
        <w:rPr>
          <w:sz w:val="22"/>
          <w:szCs w:val="22"/>
        </w:rPr>
        <w:t xml:space="preserve">It was noted that the second phase of </w:t>
      </w:r>
      <w:proofErr w:type="spellStart"/>
      <w:r>
        <w:rPr>
          <w:sz w:val="22"/>
          <w:szCs w:val="22"/>
        </w:rPr>
        <w:t>BWV</w:t>
      </w:r>
      <w:proofErr w:type="spellEnd"/>
      <w:r>
        <w:rPr>
          <w:sz w:val="22"/>
          <w:szCs w:val="22"/>
        </w:rPr>
        <w:t xml:space="preserve"> would incorporate the Conflict Resolution </w:t>
      </w:r>
      <w:proofErr w:type="gramStart"/>
      <w:r>
        <w:rPr>
          <w:sz w:val="22"/>
          <w:szCs w:val="22"/>
        </w:rPr>
        <w:t>Model which</w:t>
      </w:r>
      <w:proofErr w:type="gramEnd"/>
      <w:r>
        <w:rPr>
          <w:sz w:val="22"/>
          <w:szCs w:val="22"/>
        </w:rPr>
        <w:t xml:space="preserve"> would automatically switch on the camera as soon as Taser’s were activated.</w:t>
      </w:r>
    </w:p>
    <w:p w:rsidR="0050632E" w:rsidRDefault="0050632E" w:rsidP="00147655">
      <w:pPr>
        <w:spacing w:after="0" w:line="240" w:lineRule="auto"/>
        <w:ind w:left="720"/>
        <w:rPr>
          <w:sz w:val="22"/>
          <w:szCs w:val="22"/>
        </w:rPr>
      </w:pPr>
    </w:p>
    <w:p w:rsidR="000B6829" w:rsidRDefault="0050632E" w:rsidP="00147655">
      <w:pPr>
        <w:spacing w:after="0" w:line="240" w:lineRule="auto"/>
        <w:ind w:left="720"/>
        <w:rPr>
          <w:sz w:val="22"/>
          <w:szCs w:val="22"/>
        </w:rPr>
      </w:pPr>
      <w:proofErr w:type="spellStart"/>
      <w:r>
        <w:rPr>
          <w:sz w:val="22"/>
          <w:szCs w:val="22"/>
        </w:rPr>
        <w:t>JS</w:t>
      </w:r>
      <w:proofErr w:type="spellEnd"/>
      <w:r>
        <w:rPr>
          <w:sz w:val="22"/>
          <w:szCs w:val="22"/>
        </w:rPr>
        <w:t xml:space="preserve"> raised a question on how </w:t>
      </w:r>
      <w:r w:rsidR="00082F5D">
        <w:rPr>
          <w:sz w:val="22"/>
          <w:szCs w:val="22"/>
        </w:rPr>
        <w:t xml:space="preserve">judgements </w:t>
      </w:r>
      <w:r>
        <w:rPr>
          <w:sz w:val="22"/>
          <w:szCs w:val="22"/>
        </w:rPr>
        <w:t xml:space="preserve">to keep material or not </w:t>
      </w:r>
      <w:r w:rsidR="003F2CC3">
        <w:rPr>
          <w:sz w:val="22"/>
          <w:szCs w:val="22"/>
        </w:rPr>
        <w:t>would be</w:t>
      </w:r>
      <w:r w:rsidR="00082F5D">
        <w:rPr>
          <w:sz w:val="22"/>
          <w:szCs w:val="22"/>
        </w:rPr>
        <w:t xml:space="preserve"> monitored? </w:t>
      </w:r>
      <w:r w:rsidR="004C22A2">
        <w:rPr>
          <w:sz w:val="22"/>
          <w:szCs w:val="22"/>
        </w:rPr>
        <w:t xml:space="preserve"> DP </w:t>
      </w:r>
      <w:r w:rsidR="00C62267">
        <w:rPr>
          <w:sz w:val="22"/>
          <w:szCs w:val="22"/>
        </w:rPr>
        <w:t>reported that this would form part of the learning cycle, equipping Officers to get better evidence.</w:t>
      </w:r>
    </w:p>
    <w:p w:rsidR="00082F5D" w:rsidRDefault="00082F5D" w:rsidP="00147655">
      <w:pPr>
        <w:spacing w:after="0" w:line="240" w:lineRule="auto"/>
        <w:ind w:left="720"/>
        <w:rPr>
          <w:sz w:val="22"/>
          <w:szCs w:val="22"/>
        </w:rPr>
      </w:pPr>
    </w:p>
    <w:p w:rsidR="00082F5D" w:rsidRPr="00147655" w:rsidRDefault="00082F5D" w:rsidP="00147655">
      <w:pPr>
        <w:spacing w:after="0" w:line="240" w:lineRule="auto"/>
        <w:ind w:left="720"/>
        <w:rPr>
          <w:sz w:val="22"/>
          <w:szCs w:val="22"/>
        </w:rPr>
      </w:pPr>
      <w:r>
        <w:rPr>
          <w:sz w:val="22"/>
          <w:szCs w:val="22"/>
        </w:rPr>
        <w:t>PS thanked DP for the comprehensive pre</w:t>
      </w:r>
      <w:r w:rsidR="009901FA">
        <w:rPr>
          <w:sz w:val="22"/>
          <w:szCs w:val="22"/>
        </w:rPr>
        <w:t xml:space="preserve">sentation on </w:t>
      </w:r>
      <w:proofErr w:type="spellStart"/>
      <w:r w:rsidR="009901FA">
        <w:rPr>
          <w:sz w:val="22"/>
          <w:szCs w:val="22"/>
        </w:rPr>
        <w:t>BWV</w:t>
      </w:r>
      <w:proofErr w:type="spellEnd"/>
      <w:r>
        <w:rPr>
          <w:sz w:val="22"/>
          <w:szCs w:val="22"/>
        </w:rPr>
        <w:t xml:space="preserve"> and </w:t>
      </w:r>
      <w:r w:rsidR="003F2CC3">
        <w:rPr>
          <w:sz w:val="22"/>
          <w:szCs w:val="22"/>
        </w:rPr>
        <w:t>thanked the</w:t>
      </w:r>
      <w:r>
        <w:rPr>
          <w:sz w:val="22"/>
          <w:szCs w:val="22"/>
        </w:rPr>
        <w:t xml:space="preserve"> Force </w:t>
      </w:r>
      <w:r w:rsidR="003F2CC3">
        <w:rPr>
          <w:sz w:val="22"/>
          <w:szCs w:val="22"/>
        </w:rPr>
        <w:t xml:space="preserve">for their </w:t>
      </w:r>
      <w:r w:rsidR="00C62267">
        <w:rPr>
          <w:sz w:val="22"/>
          <w:szCs w:val="22"/>
        </w:rPr>
        <w:t xml:space="preserve">ongoing </w:t>
      </w:r>
      <w:r w:rsidR="003F2CC3">
        <w:rPr>
          <w:sz w:val="22"/>
          <w:szCs w:val="22"/>
        </w:rPr>
        <w:t xml:space="preserve">hard work in </w:t>
      </w:r>
      <w:r>
        <w:rPr>
          <w:sz w:val="22"/>
          <w:szCs w:val="22"/>
        </w:rPr>
        <w:t>order to roll out by September 2017.</w:t>
      </w:r>
    </w:p>
    <w:p w:rsidR="00836ECB" w:rsidRDefault="00836ECB" w:rsidP="008B7E49">
      <w:pPr>
        <w:spacing w:after="0" w:line="240" w:lineRule="auto"/>
        <w:ind w:left="1287" w:hanging="567"/>
        <w:rPr>
          <w:sz w:val="22"/>
          <w:szCs w:val="22"/>
        </w:rPr>
      </w:pPr>
    </w:p>
    <w:p w:rsidR="00D634DE" w:rsidRDefault="00D634DE" w:rsidP="00D634DE">
      <w:pPr>
        <w:tabs>
          <w:tab w:val="left" w:pos="900"/>
        </w:tabs>
        <w:spacing w:after="0" w:line="240" w:lineRule="auto"/>
        <w:ind w:left="540" w:hanging="540"/>
        <w:rPr>
          <w:b/>
          <w:sz w:val="22"/>
          <w:szCs w:val="22"/>
        </w:rPr>
      </w:pPr>
      <w:r>
        <w:rPr>
          <w:b/>
          <w:sz w:val="22"/>
          <w:szCs w:val="22"/>
        </w:rPr>
        <w:t>4.</w:t>
      </w:r>
      <w:r>
        <w:rPr>
          <w:b/>
          <w:sz w:val="22"/>
          <w:szCs w:val="22"/>
        </w:rPr>
        <w:tab/>
      </w:r>
      <w:r w:rsidR="00B8297E">
        <w:rPr>
          <w:b/>
          <w:sz w:val="22"/>
          <w:szCs w:val="22"/>
        </w:rPr>
        <w:t>Cultural Change Programme</w:t>
      </w:r>
    </w:p>
    <w:p w:rsidR="00575DCB" w:rsidRDefault="00575DCB" w:rsidP="00D634DE">
      <w:pPr>
        <w:tabs>
          <w:tab w:val="left" w:pos="900"/>
        </w:tabs>
        <w:spacing w:after="0" w:line="240" w:lineRule="auto"/>
        <w:ind w:left="540" w:hanging="540"/>
        <w:rPr>
          <w:b/>
          <w:sz w:val="22"/>
          <w:szCs w:val="22"/>
        </w:rPr>
      </w:pPr>
    </w:p>
    <w:p w:rsidR="00BD1571" w:rsidRDefault="00575DCB" w:rsidP="00D634DE">
      <w:pPr>
        <w:tabs>
          <w:tab w:val="left" w:pos="900"/>
        </w:tabs>
        <w:spacing w:after="0" w:line="240" w:lineRule="auto"/>
        <w:ind w:left="540" w:hanging="540"/>
        <w:rPr>
          <w:sz w:val="22"/>
          <w:szCs w:val="22"/>
        </w:rPr>
      </w:pPr>
      <w:r>
        <w:rPr>
          <w:b/>
          <w:sz w:val="22"/>
          <w:szCs w:val="22"/>
        </w:rPr>
        <w:tab/>
      </w:r>
      <w:proofErr w:type="spellStart"/>
      <w:r w:rsidR="00AE540A">
        <w:rPr>
          <w:sz w:val="22"/>
          <w:szCs w:val="22"/>
        </w:rPr>
        <w:t>Berni</w:t>
      </w:r>
      <w:proofErr w:type="spellEnd"/>
      <w:r w:rsidR="00AE540A">
        <w:rPr>
          <w:sz w:val="22"/>
          <w:szCs w:val="22"/>
        </w:rPr>
        <w:t xml:space="preserve"> </w:t>
      </w:r>
      <w:proofErr w:type="spellStart"/>
      <w:r w:rsidR="00AE540A">
        <w:rPr>
          <w:sz w:val="22"/>
          <w:szCs w:val="22"/>
        </w:rPr>
        <w:t>Gaughan</w:t>
      </w:r>
      <w:proofErr w:type="spellEnd"/>
      <w:r w:rsidR="00AE540A">
        <w:rPr>
          <w:sz w:val="22"/>
          <w:szCs w:val="22"/>
        </w:rPr>
        <w:t xml:space="preserve"> and Elena James gave a brief update on the Vision and Values Statement and the Code</w:t>
      </w:r>
      <w:r w:rsidR="009901FA">
        <w:rPr>
          <w:sz w:val="22"/>
          <w:szCs w:val="22"/>
        </w:rPr>
        <w:t xml:space="preserve"> of Ethics Statements that </w:t>
      </w:r>
      <w:proofErr w:type="gramStart"/>
      <w:r w:rsidR="009901FA">
        <w:rPr>
          <w:sz w:val="22"/>
          <w:szCs w:val="22"/>
        </w:rPr>
        <w:t xml:space="preserve">had been </w:t>
      </w:r>
      <w:r w:rsidR="00AE540A">
        <w:rPr>
          <w:sz w:val="22"/>
          <w:szCs w:val="22"/>
        </w:rPr>
        <w:t>asked</w:t>
      </w:r>
      <w:proofErr w:type="gramEnd"/>
      <w:r w:rsidR="00AE540A">
        <w:rPr>
          <w:sz w:val="22"/>
          <w:szCs w:val="22"/>
        </w:rPr>
        <w:t xml:space="preserve"> in th</w:t>
      </w:r>
      <w:r w:rsidR="00D2746D">
        <w:rPr>
          <w:sz w:val="22"/>
          <w:szCs w:val="22"/>
        </w:rPr>
        <w:t>e Health and Wellbeing Survey</w:t>
      </w:r>
      <w:r w:rsidR="004C22A2">
        <w:rPr>
          <w:sz w:val="22"/>
          <w:szCs w:val="22"/>
        </w:rPr>
        <w:t>s</w:t>
      </w:r>
      <w:r w:rsidR="00BD1571">
        <w:rPr>
          <w:sz w:val="22"/>
          <w:szCs w:val="22"/>
        </w:rPr>
        <w:t>.</w:t>
      </w:r>
    </w:p>
    <w:p w:rsidR="00BD1571" w:rsidRDefault="00BD1571" w:rsidP="00D634DE">
      <w:pPr>
        <w:tabs>
          <w:tab w:val="left" w:pos="900"/>
        </w:tabs>
        <w:spacing w:after="0" w:line="240" w:lineRule="auto"/>
        <w:ind w:left="540" w:hanging="540"/>
        <w:rPr>
          <w:sz w:val="22"/>
          <w:szCs w:val="22"/>
        </w:rPr>
      </w:pPr>
    </w:p>
    <w:p w:rsidR="00BD1571" w:rsidRDefault="00BD1571" w:rsidP="00D634DE">
      <w:pPr>
        <w:tabs>
          <w:tab w:val="left" w:pos="900"/>
        </w:tabs>
        <w:spacing w:after="0" w:line="240" w:lineRule="auto"/>
        <w:ind w:left="540" w:hanging="540"/>
        <w:rPr>
          <w:sz w:val="22"/>
          <w:szCs w:val="22"/>
        </w:rPr>
      </w:pPr>
      <w:r>
        <w:rPr>
          <w:sz w:val="22"/>
          <w:szCs w:val="22"/>
        </w:rPr>
        <w:tab/>
      </w:r>
      <w:r w:rsidR="00D1097C">
        <w:rPr>
          <w:sz w:val="22"/>
          <w:szCs w:val="22"/>
        </w:rPr>
        <w:t xml:space="preserve">It </w:t>
      </w:r>
      <w:proofErr w:type="gramStart"/>
      <w:r w:rsidR="00D1097C">
        <w:rPr>
          <w:sz w:val="22"/>
          <w:szCs w:val="22"/>
        </w:rPr>
        <w:t>was noted</w:t>
      </w:r>
      <w:proofErr w:type="gramEnd"/>
      <w:r w:rsidR="00D1097C">
        <w:rPr>
          <w:sz w:val="22"/>
          <w:szCs w:val="22"/>
        </w:rPr>
        <w:t xml:space="preserve"> that there had been an </w:t>
      </w:r>
      <w:r>
        <w:rPr>
          <w:sz w:val="22"/>
          <w:szCs w:val="22"/>
        </w:rPr>
        <w:t xml:space="preserve">improvement since 2015 in the vision and value question but figures declined significantly by length of service indicating a tipping point </w:t>
      </w:r>
      <w:r>
        <w:rPr>
          <w:sz w:val="22"/>
          <w:szCs w:val="22"/>
        </w:rPr>
        <w:lastRenderedPageBreak/>
        <w:t xml:space="preserve">of 6 </w:t>
      </w:r>
      <w:proofErr w:type="spellStart"/>
      <w:r>
        <w:rPr>
          <w:sz w:val="22"/>
          <w:szCs w:val="22"/>
        </w:rPr>
        <w:t>years service</w:t>
      </w:r>
      <w:proofErr w:type="spellEnd"/>
      <w:r>
        <w:rPr>
          <w:sz w:val="22"/>
          <w:szCs w:val="22"/>
        </w:rPr>
        <w:t xml:space="preserve"> as </w:t>
      </w:r>
      <w:r w:rsidR="00D1097C">
        <w:rPr>
          <w:sz w:val="22"/>
          <w:szCs w:val="22"/>
        </w:rPr>
        <w:t xml:space="preserve">being </w:t>
      </w:r>
      <w:r>
        <w:rPr>
          <w:sz w:val="22"/>
          <w:szCs w:val="22"/>
        </w:rPr>
        <w:t>an area for concern.  The results genera</w:t>
      </w:r>
      <w:r w:rsidR="00D1097C">
        <w:rPr>
          <w:sz w:val="22"/>
          <w:szCs w:val="22"/>
        </w:rPr>
        <w:t>lly increased with rank / grade.</w:t>
      </w:r>
    </w:p>
    <w:p w:rsidR="00BD1571" w:rsidRDefault="00BD1571" w:rsidP="00D634DE">
      <w:pPr>
        <w:tabs>
          <w:tab w:val="left" w:pos="900"/>
        </w:tabs>
        <w:spacing w:after="0" w:line="240" w:lineRule="auto"/>
        <w:ind w:left="540" w:hanging="540"/>
        <w:rPr>
          <w:sz w:val="22"/>
          <w:szCs w:val="22"/>
        </w:rPr>
      </w:pPr>
      <w:r>
        <w:rPr>
          <w:sz w:val="22"/>
          <w:szCs w:val="22"/>
        </w:rPr>
        <w:tab/>
      </w:r>
      <w:r w:rsidR="00D1097C">
        <w:rPr>
          <w:sz w:val="22"/>
          <w:szCs w:val="22"/>
        </w:rPr>
        <w:t>Although there had been an improvement in the ‘Applying the Principles of the Code of Ethics’ question for staff who had over 6 years services.  The results for staff newest in the service had worsened with Constables being below average.</w:t>
      </w:r>
    </w:p>
    <w:p w:rsidR="00D1097C" w:rsidRDefault="00D1097C" w:rsidP="00D634DE">
      <w:pPr>
        <w:tabs>
          <w:tab w:val="left" w:pos="900"/>
        </w:tabs>
        <w:spacing w:after="0" w:line="240" w:lineRule="auto"/>
        <w:ind w:left="540" w:hanging="540"/>
        <w:rPr>
          <w:sz w:val="22"/>
          <w:szCs w:val="22"/>
        </w:rPr>
      </w:pPr>
    </w:p>
    <w:p w:rsidR="00D1097C" w:rsidRDefault="00D1097C" w:rsidP="00D634DE">
      <w:pPr>
        <w:tabs>
          <w:tab w:val="left" w:pos="900"/>
        </w:tabs>
        <w:spacing w:after="0" w:line="240" w:lineRule="auto"/>
        <w:ind w:left="540" w:hanging="540"/>
        <w:rPr>
          <w:sz w:val="22"/>
          <w:szCs w:val="22"/>
        </w:rPr>
      </w:pPr>
      <w:r>
        <w:rPr>
          <w:sz w:val="22"/>
          <w:szCs w:val="22"/>
        </w:rPr>
        <w:tab/>
      </w:r>
      <w:r w:rsidR="00186FE6">
        <w:rPr>
          <w:sz w:val="22"/>
          <w:szCs w:val="22"/>
        </w:rPr>
        <w:t xml:space="preserve">There had been no significant change in relation </w:t>
      </w:r>
      <w:r>
        <w:rPr>
          <w:sz w:val="22"/>
          <w:szCs w:val="22"/>
        </w:rPr>
        <w:t>to the question of ‘My Line Manager applies the principles of the Code of Ethics’</w:t>
      </w:r>
      <w:r w:rsidR="00186FE6">
        <w:rPr>
          <w:sz w:val="22"/>
          <w:szCs w:val="22"/>
        </w:rPr>
        <w:t xml:space="preserve"> although police constables had seen a slight improvement.  </w:t>
      </w:r>
    </w:p>
    <w:p w:rsidR="00186FE6" w:rsidRDefault="00186FE6" w:rsidP="00D634DE">
      <w:pPr>
        <w:tabs>
          <w:tab w:val="left" w:pos="900"/>
        </w:tabs>
        <w:spacing w:after="0" w:line="240" w:lineRule="auto"/>
        <w:ind w:left="540" w:hanging="540"/>
        <w:rPr>
          <w:sz w:val="22"/>
          <w:szCs w:val="22"/>
        </w:rPr>
      </w:pPr>
    </w:p>
    <w:p w:rsidR="00091133" w:rsidRDefault="00186FE6" w:rsidP="00D634DE">
      <w:pPr>
        <w:tabs>
          <w:tab w:val="left" w:pos="900"/>
        </w:tabs>
        <w:spacing w:after="0" w:line="240" w:lineRule="auto"/>
        <w:ind w:left="540" w:hanging="540"/>
        <w:rPr>
          <w:sz w:val="22"/>
          <w:szCs w:val="22"/>
        </w:rPr>
      </w:pPr>
      <w:r>
        <w:rPr>
          <w:sz w:val="22"/>
          <w:szCs w:val="22"/>
        </w:rPr>
        <w:tab/>
        <w:t xml:space="preserve">Discussion ensued on how the information gathered </w:t>
      </w:r>
      <w:r w:rsidR="00091133">
        <w:rPr>
          <w:sz w:val="22"/>
          <w:szCs w:val="22"/>
        </w:rPr>
        <w:t>was</w:t>
      </w:r>
      <w:r>
        <w:rPr>
          <w:sz w:val="22"/>
          <w:szCs w:val="22"/>
        </w:rPr>
        <w:t xml:space="preserve"> inform</w:t>
      </w:r>
      <w:r w:rsidR="00091133">
        <w:rPr>
          <w:sz w:val="22"/>
          <w:szCs w:val="22"/>
        </w:rPr>
        <w:t>ing</w:t>
      </w:r>
      <w:r>
        <w:rPr>
          <w:sz w:val="22"/>
          <w:szCs w:val="22"/>
        </w:rPr>
        <w:t xml:space="preserve"> the training programme with an emphasis on those in leadership roles</w:t>
      </w:r>
      <w:r w:rsidR="00F55A2E">
        <w:rPr>
          <w:sz w:val="22"/>
          <w:szCs w:val="22"/>
        </w:rPr>
        <w:t xml:space="preserve"> developing others</w:t>
      </w:r>
      <w:r w:rsidR="00091133">
        <w:rPr>
          <w:sz w:val="22"/>
          <w:szCs w:val="22"/>
        </w:rPr>
        <w:t xml:space="preserve"> and the continuing work from an </w:t>
      </w:r>
      <w:proofErr w:type="spellStart"/>
      <w:r w:rsidR="00091133">
        <w:rPr>
          <w:sz w:val="22"/>
          <w:szCs w:val="22"/>
        </w:rPr>
        <w:t>L&amp;D</w:t>
      </w:r>
      <w:proofErr w:type="spellEnd"/>
      <w:r w:rsidR="00091133">
        <w:rPr>
          <w:sz w:val="22"/>
          <w:szCs w:val="22"/>
        </w:rPr>
        <w:t xml:space="preserve"> perspective to reinforce and bring to life vision, values and code of ethics</w:t>
      </w:r>
      <w:r w:rsidR="00D11D1E">
        <w:rPr>
          <w:sz w:val="22"/>
          <w:szCs w:val="22"/>
        </w:rPr>
        <w:t>.  The c</w:t>
      </w:r>
      <w:r w:rsidR="00091133">
        <w:rPr>
          <w:sz w:val="22"/>
          <w:szCs w:val="22"/>
        </w:rPr>
        <w:t>hange leadership produc</w:t>
      </w:r>
      <w:r w:rsidR="00D11D1E">
        <w:rPr>
          <w:sz w:val="22"/>
          <w:szCs w:val="22"/>
        </w:rPr>
        <w:t>ts, cultural change workshops, #</w:t>
      </w:r>
      <w:proofErr w:type="spellStart"/>
      <w:r w:rsidR="00091133">
        <w:rPr>
          <w:sz w:val="22"/>
          <w:szCs w:val="22"/>
        </w:rPr>
        <w:t>alwayslearning</w:t>
      </w:r>
      <w:proofErr w:type="spellEnd"/>
      <w:r w:rsidR="00091133">
        <w:rPr>
          <w:sz w:val="22"/>
          <w:szCs w:val="22"/>
        </w:rPr>
        <w:t xml:space="preserve"> cultural cascade and the leadership behavioural framework </w:t>
      </w:r>
      <w:proofErr w:type="gramStart"/>
      <w:r w:rsidR="00091133">
        <w:rPr>
          <w:sz w:val="22"/>
          <w:szCs w:val="22"/>
        </w:rPr>
        <w:t>were being developed</w:t>
      </w:r>
      <w:proofErr w:type="gramEnd"/>
      <w:r w:rsidR="00091133">
        <w:rPr>
          <w:sz w:val="22"/>
          <w:szCs w:val="22"/>
        </w:rPr>
        <w:t xml:space="preserve"> to address leadership styles and behaviours during the change process.</w:t>
      </w:r>
    </w:p>
    <w:p w:rsidR="00F55A2E" w:rsidRDefault="00091133" w:rsidP="00D634DE">
      <w:pPr>
        <w:tabs>
          <w:tab w:val="left" w:pos="900"/>
        </w:tabs>
        <w:spacing w:after="0" w:line="240" w:lineRule="auto"/>
        <w:ind w:left="540" w:hanging="540"/>
        <w:rPr>
          <w:sz w:val="22"/>
          <w:szCs w:val="22"/>
        </w:rPr>
      </w:pPr>
      <w:r>
        <w:rPr>
          <w:sz w:val="22"/>
          <w:szCs w:val="22"/>
        </w:rPr>
        <w:tab/>
      </w:r>
    </w:p>
    <w:p w:rsidR="00F55A2E" w:rsidRDefault="00F55A2E" w:rsidP="00D634DE">
      <w:pPr>
        <w:tabs>
          <w:tab w:val="left" w:pos="900"/>
        </w:tabs>
        <w:spacing w:after="0" w:line="240" w:lineRule="auto"/>
        <w:ind w:left="540" w:hanging="540"/>
        <w:rPr>
          <w:sz w:val="22"/>
          <w:szCs w:val="22"/>
        </w:rPr>
      </w:pPr>
      <w:r>
        <w:rPr>
          <w:sz w:val="22"/>
          <w:szCs w:val="22"/>
        </w:rPr>
        <w:tab/>
      </w:r>
      <w:proofErr w:type="spellStart"/>
      <w:r>
        <w:rPr>
          <w:sz w:val="22"/>
          <w:szCs w:val="22"/>
        </w:rPr>
        <w:t>JS</w:t>
      </w:r>
      <w:proofErr w:type="spellEnd"/>
      <w:r>
        <w:rPr>
          <w:sz w:val="22"/>
          <w:szCs w:val="22"/>
        </w:rPr>
        <w:t xml:space="preserve"> thanked BG and </w:t>
      </w:r>
      <w:proofErr w:type="spellStart"/>
      <w:r>
        <w:rPr>
          <w:sz w:val="22"/>
          <w:szCs w:val="22"/>
        </w:rPr>
        <w:t>EJ</w:t>
      </w:r>
      <w:proofErr w:type="spellEnd"/>
      <w:r>
        <w:rPr>
          <w:sz w:val="22"/>
          <w:szCs w:val="22"/>
        </w:rPr>
        <w:t xml:space="preserve"> for providing a comprehensive plan to address the impact of the cultural change programme.  </w:t>
      </w:r>
    </w:p>
    <w:p w:rsidR="00D634DE" w:rsidRDefault="00F55A2E" w:rsidP="00BF52BA">
      <w:pPr>
        <w:tabs>
          <w:tab w:val="left" w:pos="900"/>
        </w:tabs>
        <w:spacing w:after="0" w:line="240" w:lineRule="auto"/>
        <w:ind w:left="540" w:hanging="540"/>
        <w:rPr>
          <w:sz w:val="22"/>
          <w:szCs w:val="22"/>
        </w:rPr>
      </w:pPr>
      <w:r>
        <w:rPr>
          <w:sz w:val="22"/>
          <w:szCs w:val="22"/>
        </w:rPr>
        <w:tab/>
      </w:r>
    </w:p>
    <w:p w:rsidR="00D634DE" w:rsidRDefault="00D634DE" w:rsidP="00D634DE">
      <w:pPr>
        <w:spacing w:after="0" w:line="240" w:lineRule="auto"/>
        <w:ind w:left="567" w:hanging="567"/>
        <w:rPr>
          <w:b/>
          <w:sz w:val="22"/>
        </w:rPr>
      </w:pPr>
      <w:r>
        <w:rPr>
          <w:b/>
          <w:sz w:val="22"/>
        </w:rPr>
        <w:t>5.</w:t>
      </w:r>
      <w:r>
        <w:rPr>
          <w:b/>
          <w:sz w:val="22"/>
        </w:rPr>
        <w:tab/>
        <w:t>Complaint Dip Sampling Report / Lessons Learned</w:t>
      </w:r>
    </w:p>
    <w:p w:rsidR="00BF52BA" w:rsidRDefault="00BF52BA" w:rsidP="00D634DE">
      <w:pPr>
        <w:spacing w:after="0" w:line="240" w:lineRule="auto"/>
        <w:ind w:left="567" w:hanging="567"/>
        <w:rPr>
          <w:b/>
          <w:sz w:val="22"/>
        </w:rPr>
      </w:pPr>
    </w:p>
    <w:p w:rsidR="00BF52BA" w:rsidRDefault="00BF52BA" w:rsidP="00D634DE">
      <w:pPr>
        <w:spacing w:after="0" w:line="240" w:lineRule="auto"/>
        <w:ind w:left="567" w:hanging="567"/>
        <w:rPr>
          <w:sz w:val="22"/>
        </w:rPr>
      </w:pPr>
      <w:r>
        <w:rPr>
          <w:b/>
          <w:sz w:val="22"/>
        </w:rPr>
        <w:tab/>
      </w:r>
      <w:r>
        <w:rPr>
          <w:sz w:val="22"/>
        </w:rPr>
        <w:t xml:space="preserve">The report on complaints dip sampling </w:t>
      </w:r>
      <w:proofErr w:type="gramStart"/>
      <w:r>
        <w:rPr>
          <w:sz w:val="22"/>
        </w:rPr>
        <w:t>was noted</w:t>
      </w:r>
      <w:proofErr w:type="gramEnd"/>
      <w:r>
        <w:rPr>
          <w:sz w:val="22"/>
        </w:rPr>
        <w:t>.</w:t>
      </w:r>
    </w:p>
    <w:p w:rsidR="00BF52BA" w:rsidRDefault="00BF52BA" w:rsidP="00D634DE">
      <w:pPr>
        <w:spacing w:after="0" w:line="240" w:lineRule="auto"/>
        <w:ind w:left="567" w:hanging="567"/>
        <w:rPr>
          <w:sz w:val="22"/>
        </w:rPr>
      </w:pPr>
    </w:p>
    <w:p w:rsidR="00BF52BA" w:rsidRDefault="00BF52BA" w:rsidP="00D634DE">
      <w:pPr>
        <w:spacing w:after="0" w:line="240" w:lineRule="auto"/>
        <w:ind w:left="567" w:hanging="567"/>
        <w:rPr>
          <w:sz w:val="22"/>
        </w:rPr>
      </w:pPr>
      <w:r>
        <w:rPr>
          <w:sz w:val="22"/>
        </w:rPr>
        <w:tab/>
        <w:t xml:space="preserve">With regard to the incoming Police and Crime Act whereby </w:t>
      </w:r>
      <w:proofErr w:type="spellStart"/>
      <w:r>
        <w:rPr>
          <w:sz w:val="22"/>
        </w:rPr>
        <w:t>PCCs</w:t>
      </w:r>
      <w:proofErr w:type="spellEnd"/>
      <w:r>
        <w:rPr>
          <w:sz w:val="22"/>
        </w:rPr>
        <w:t xml:space="preserve"> would take over the responsibility for local appeals, TW requested that if the Commissioners delegated the appeals process to an independent board, </w:t>
      </w:r>
      <w:r w:rsidR="00D557C4">
        <w:rPr>
          <w:sz w:val="22"/>
        </w:rPr>
        <w:t xml:space="preserve">that consideration </w:t>
      </w:r>
      <w:proofErr w:type="gramStart"/>
      <w:r w:rsidR="00D557C4">
        <w:rPr>
          <w:sz w:val="22"/>
        </w:rPr>
        <w:t>be given</w:t>
      </w:r>
      <w:proofErr w:type="gramEnd"/>
      <w:r w:rsidR="00D557C4">
        <w:rPr>
          <w:sz w:val="22"/>
        </w:rPr>
        <w:t xml:space="preserve"> for th</w:t>
      </w:r>
      <w:r w:rsidR="00CD23D3">
        <w:rPr>
          <w:sz w:val="22"/>
        </w:rPr>
        <w:t>at</w:t>
      </w:r>
      <w:r w:rsidR="00D557C4">
        <w:rPr>
          <w:sz w:val="22"/>
        </w:rPr>
        <w:t xml:space="preserve"> board </w:t>
      </w:r>
      <w:r>
        <w:rPr>
          <w:sz w:val="22"/>
        </w:rPr>
        <w:t>to include a police representative with ope</w:t>
      </w:r>
      <w:r w:rsidR="00D557C4">
        <w:rPr>
          <w:sz w:val="22"/>
        </w:rPr>
        <w:t>rational knowledge</w:t>
      </w:r>
      <w:r>
        <w:rPr>
          <w:sz w:val="22"/>
        </w:rPr>
        <w:t>.</w:t>
      </w:r>
    </w:p>
    <w:p w:rsidR="00F2361C" w:rsidRDefault="00F2361C" w:rsidP="00D634DE">
      <w:pPr>
        <w:spacing w:after="0" w:line="240" w:lineRule="auto"/>
        <w:ind w:left="567" w:hanging="567"/>
        <w:rPr>
          <w:sz w:val="22"/>
        </w:rPr>
      </w:pPr>
    </w:p>
    <w:p w:rsidR="00F2361C" w:rsidRDefault="00F2361C" w:rsidP="00D634DE">
      <w:pPr>
        <w:spacing w:after="0" w:line="240" w:lineRule="auto"/>
        <w:ind w:left="567" w:hanging="567"/>
        <w:rPr>
          <w:sz w:val="22"/>
        </w:rPr>
      </w:pPr>
      <w:r>
        <w:rPr>
          <w:sz w:val="22"/>
        </w:rPr>
        <w:tab/>
        <w:t xml:space="preserve">It </w:t>
      </w:r>
      <w:proofErr w:type="gramStart"/>
      <w:r>
        <w:rPr>
          <w:sz w:val="22"/>
        </w:rPr>
        <w:t>was noted</w:t>
      </w:r>
      <w:proofErr w:type="gramEnd"/>
      <w:r>
        <w:rPr>
          <w:sz w:val="22"/>
        </w:rPr>
        <w:t xml:space="preserve"> that the development of the new appeals process, in consultation with the Force, was required with a</w:t>
      </w:r>
      <w:r w:rsidR="00541EAD">
        <w:rPr>
          <w:sz w:val="22"/>
        </w:rPr>
        <w:t xml:space="preserve"> timeline for a likely date of September 2018</w:t>
      </w:r>
      <w:r>
        <w:rPr>
          <w:sz w:val="22"/>
        </w:rPr>
        <w:t xml:space="preserve">.  </w:t>
      </w:r>
    </w:p>
    <w:p w:rsidR="004E304A" w:rsidRDefault="004E304A" w:rsidP="00D634DE">
      <w:pPr>
        <w:spacing w:after="0" w:line="240" w:lineRule="auto"/>
        <w:ind w:left="567" w:hanging="567"/>
        <w:rPr>
          <w:sz w:val="22"/>
        </w:rPr>
      </w:pPr>
    </w:p>
    <w:p w:rsidR="00F2361C" w:rsidRDefault="00F2361C" w:rsidP="004E304A">
      <w:pPr>
        <w:spacing w:after="0" w:line="240" w:lineRule="auto"/>
        <w:ind w:left="567"/>
        <w:rPr>
          <w:sz w:val="22"/>
        </w:rPr>
      </w:pPr>
      <w:r>
        <w:rPr>
          <w:sz w:val="22"/>
        </w:rPr>
        <w:t xml:space="preserve">TW raised the issue of the length of time and costliness of the </w:t>
      </w:r>
      <w:proofErr w:type="spellStart"/>
      <w:r>
        <w:rPr>
          <w:sz w:val="22"/>
        </w:rPr>
        <w:t>IPCC</w:t>
      </w:r>
      <w:proofErr w:type="spellEnd"/>
      <w:r>
        <w:rPr>
          <w:sz w:val="22"/>
        </w:rPr>
        <w:t xml:space="preserve"> complaint appeals</w:t>
      </w:r>
      <w:r w:rsidR="00644FB0">
        <w:rPr>
          <w:sz w:val="22"/>
        </w:rPr>
        <w:t>.</w:t>
      </w:r>
    </w:p>
    <w:p w:rsidR="00F2361C" w:rsidRDefault="00F2361C" w:rsidP="00D634DE">
      <w:pPr>
        <w:spacing w:after="0" w:line="240" w:lineRule="auto"/>
        <w:ind w:left="567" w:hanging="567"/>
        <w:rPr>
          <w:sz w:val="22"/>
        </w:rPr>
      </w:pPr>
      <w:r>
        <w:rPr>
          <w:sz w:val="22"/>
        </w:rPr>
        <w:tab/>
      </w:r>
    </w:p>
    <w:tbl>
      <w:tblPr>
        <w:tblStyle w:val="TableGrid"/>
        <w:tblW w:w="0" w:type="auto"/>
        <w:tblInd w:w="567" w:type="dxa"/>
        <w:tblLook w:val="04A0" w:firstRow="1" w:lastRow="0" w:firstColumn="1" w:lastColumn="0" w:noHBand="0" w:noVBand="1"/>
      </w:tblPr>
      <w:tblGrid>
        <w:gridCol w:w="8675"/>
      </w:tblGrid>
      <w:tr w:rsidR="00F2361C" w:rsidTr="00F2361C">
        <w:tc>
          <w:tcPr>
            <w:tcW w:w="9242" w:type="dxa"/>
          </w:tcPr>
          <w:p w:rsidR="00644FB0" w:rsidRDefault="00644FB0" w:rsidP="00D634DE">
            <w:pPr>
              <w:rPr>
                <w:b/>
                <w:color w:val="FF0000"/>
                <w:sz w:val="22"/>
              </w:rPr>
            </w:pPr>
          </w:p>
          <w:p w:rsidR="00644FB0" w:rsidRPr="00F2361C" w:rsidRDefault="00644FB0" w:rsidP="00644FB0">
            <w:pPr>
              <w:rPr>
                <w:b/>
                <w:sz w:val="22"/>
              </w:rPr>
            </w:pPr>
            <w:r w:rsidRPr="00F2361C">
              <w:rPr>
                <w:b/>
                <w:sz w:val="22"/>
              </w:rPr>
              <w:t>A</w:t>
            </w:r>
            <w:r w:rsidR="00215199">
              <w:rPr>
                <w:b/>
                <w:sz w:val="22"/>
              </w:rPr>
              <w:t>CTION : PS to raise the issue on</w:t>
            </w:r>
            <w:r w:rsidRPr="00F2361C">
              <w:rPr>
                <w:b/>
                <w:sz w:val="22"/>
              </w:rPr>
              <w:t xml:space="preserve"> the length of time</w:t>
            </w:r>
            <w:r w:rsidR="00215199">
              <w:rPr>
                <w:b/>
                <w:sz w:val="22"/>
              </w:rPr>
              <w:t>/costliness</w:t>
            </w:r>
            <w:r w:rsidRPr="00F2361C">
              <w:rPr>
                <w:b/>
                <w:sz w:val="22"/>
              </w:rPr>
              <w:t xml:space="preserve"> for </w:t>
            </w:r>
            <w:proofErr w:type="spellStart"/>
            <w:r w:rsidRPr="00F2361C">
              <w:rPr>
                <w:b/>
                <w:sz w:val="22"/>
              </w:rPr>
              <w:t>IPCC</w:t>
            </w:r>
            <w:proofErr w:type="spellEnd"/>
            <w:r w:rsidRPr="00F2361C">
              <w:rPr>
                <w:b/>
                <w:sz w:val="22"/>
              </w:rPr>
              <w:t xml:space="preserve"> investigations on appeals at his next meeting with the </w:t>
            </w:r>
            <w:proofErr w:type="spellStart"/>
            <w:r w:rsidRPr="00F2361C">
              <w:rPr>
                <w:b/>
                <w:sz w:val="22"/>
              </w:rPr>
              <w:t>IPCC</w:t>
            </w:r>
            <w:proofErr w:type="spellEnd"/>
          </w:p>
          <w:p w:rsidR="00F2361C" w:rsidRPr="00F2361C" w:rsidRDefault="00F2361C" w:rsidP="00D634DE">
            <w:pPr>
              <w:rPr>
                <w:b/>
                <w:sz w:val="22"/>
              </w:rPr>
            </w:pPr>
          </w:p>
        </w:tc>
      </w:tr>
    </w:tbl>
    <w:p w:rsidR="00F2361C" w:rsidRPr="003D0911" w:rsidRDefault="003D0911" w:rsidP="00D634DE">
      <w:pPr>
        <w:spacing w:after="0" w:line="240" w:lineRule="auto"/>
        <w:ind w:left="567" w:hanging="567"/>
        <w:rPr>
          <w:b/>
          <w:color w:val="FF0000"/>
          <w:sz w:val="22"/>
        </w:rPr>
      </w:pPr>
      <w:r w:rsidRPr="003D0911">
        <w:rPr>
          <w:b/>
          <w:color w:val="FF0000"/>
          <w:sz w:val="22"/>
        </w:rPr>
        <w:tab/>
      </w:r>
      <w:r w:rsidR="00D557C4">
        <w:rPr>
          <w:b/>
          <w:color w:val="FF0000"/>
          <w:sz w:val="22"/>
        </w:rPr>
        <w:tab/>
      </w:r>
      <w:r w:rsidR="00F2361C">
        <w:rPr>
          <w:b/>
          <w:color w:val="FF0000"/>
          <w:sz w:val="22"/>
        </w:rPr>
        <w:tab/>
      </w:r>
    </w:p>
    <w:p w:rsidR="00CD23D3" w:rsidRPr="00F2361C" w:rsidRDefault="00CD23D3" w:rsidP="00D634DE">
      <w:pPr>
        <w:spacing w:after="0" w:line="240" w:lineRule="auto"/>
        <w:ind w:left="567" w:hanging="567"/>
        <w:rPr>
          <w:color w:val="FF0000"/>
          <w:sz w:val="22"/>
        </w:rPr>
      </w:pPr>
      <w:r>
        <w:rPr>
          <w:b/>
          <w:color w:val="FF0000"/>
          <w:sz w:val="22"/>
        </w:rPr>
        <w:tab/>
      </w:r>
      <w:proofErr w:type="spellStart"/>
      <w:r w:rsidRPr="00F2361C">
        <w:rPr>
          <w:sz w:val="22"/>
        </w:rPr>
        <w:t>NK</w:t>
      </w:r>
      <w:proofErr w:type="spellEnd"/>
      <w:r w:rsidRPr="00F2361C">
        <w:rPr>
          <w:sz w:val="22"/>
        </w:rPr>
        <w:t xml:space="preserve"> commented on the lack of information that was currently provided </w:t>
      </w:r>
      <w:r w:rsidR="004E304A">
        <w:rPr>
          <w:sz w:val="22"/>
        </w:rPr>
        <w:t>from the</w:t>
      </w:r>
      <w:r w:rsidR="005A2BE3" w:rsidRPr="00F2361C">
        <w:rPr>
          <w:sz w:val="22"/>
        </w:rPr>
        <w:t xml:space="preserve"> Force on how they reached appeal decisions </w:t>
      </w:r>
      <w:proofErr w:type="spellStart"/>
      <w:r w:rsidR="005A2BE3" w:rsidRPr="00F2361C">
        <w:rPr>
          <w:sz w:val="22"/>
        </w:rPr>
        <w:t>e.g</w:t>
      </w:r>
      <w:proofErr w:type="spellEnd"/>
      <w:r w:rsidR="005A2BE3" w:rsidRPr="00F2361C">
        <w:rPr>
          <w:sz w:val="22"/>
        </w:rPr>
        <w:t>,</w:t>
      </w:r>
      <w:r w:rsidRPr="00F2361C">
        <w:rPr>
          <w:sz w:val="22"/>
        </w:rPr>
        <w:t xml:space="preserve"> no minutes were provided and it would be helpful for something comprehensive to give to complainants in order for them to understand the process.</w:t>
      </w:r>
    </w:p>
    <w:p w:rsidR="005960B3" w:rsidRPr="00F2361C" w:rsidRDefault="005960B3" w:rsidP="00D634DE">
      <w:pPr>
        <w:spacing w:after="0" w:line="240" w:lineRule="auto"/>
        <w:ind w:left="567" w:hanging="567"/>
        <w:rPr>
          <w:color w:val="FF0000"/>
          <w:sz w:val="22"/>
        </w:rPr>
      </w:pPr>
    </w:p>
    <w:p w:rsidR="005960B3" w:rsidRPr="00F2361C" w:rsidRDefault="005960B3" w:rsidP="00D634DE">
      <w:pPr>
        <w:spacing w:after="0" w:line="240" w:lineRule="auto"/>
        <w:ind w:left="567" w:hanging="567"/>
        <w:rPr>
          <w:sz w:val="22"/>
        </w:rPr>
      </w:pPr>
      <w:r w:rsidRPr="00F2361C">
        <w:rPr>
          <w:color w:val="FF0000"/>
          <w:sz w:val="22"/>
        </w:rPr>
        <w:tab/>
      </w:r>
      <w:proofErr w:type="spellStart"/>
      <w:r w:rsidRPr="00F2361C">
        <w:rPr>
          <w:sz w:val="22"/>
        </w:rPr>
        <w:t>JS</w:t>
      </w:r>
      <w:proofErr w:type="spellEnd"/>
      <w:r w:rsidRPr="00F2361C">
        <w:rPr>
          <w:sz w:val="22"/>
        </w:rPr>
        <w:t xml:space="preserve"> requested a briefing note </w:t>
      </w:r>
      <w:proofErr w:type="gramStart"/>
      <w:r w:rsidRPr="00F2361C">
        <w:rPr>
          <w:sz w:val="22"/>
        </w:rPr>
        <w:t>b</w:t>
      </w:r>
      <w:r w:rsidR="005A2BE3" w:rsidRPr="00F2361C">
        <w:rPr>
          <w:sz w:val="22"/>
        </w:rPr>
        <w:t>e provided</w:t>
      </w:r>
      <w:proofErr w:type="gramEnd"/>
      <w:r w:rsidR="005A2BE3" w:rsidRPr="00F2361C">
        <w:rPr>
          <w:sz w:val="22"/>
        </w:rPr>
        <w:t xml:space="preserve"> on the support that wa</w:t>
      </w:r>
      <w:r w:rsidRPr="00F2361C">
        <w:rPr>
          <w:sz w:val="22"/>
        </w:rPr>
        <w:t xml:space="preserve">s currently offered to witnesses.  </w:t>
      </w:r>
    </w:p>
    <w:p w:rsidR="00215199" w:rsidRPr="00F2361C" w:rsidRDefault="00215199" w:rsidP="00D634DE">
      <w:pPr>
        <w:spacing w:after="0" w:line="240" w:lineRule="auto"/>
        <w:ind w:left="567" w:hanging="567"/>
        <w:rPr>
          <w:color w:val="FF0000"/>
          <w:sz w:val="22"/>
        </w:rPr>
      </w:pPr>
      <w:r>
        <w:rPr>
          <w:color w:val="FF0000"/>
          <w:sz w:val="22"/>
        </w:rPr>
        <w:tab/>
      </w:r>
    </w:p>
    <w:tbl>
      <w:tblPr>
        <w:tblStyle w:val="TableGrid"/>
        <w:tblW w:w="0" w:type="auto"/>
        <w:tblInd w:w="567" w:type="dxa"/>
        <w:tblLook w:val="04A0" w:firstRow="1" w:lastRow="0" w:firstColumn="1" w:lastColumn="0" w:noHBand="0" w:noVBand="1"/>
      </w:tblPr>
      <w:tblGrid>
        <w:gridCol w:w="8675"/>
      </w:tblGrid>
      <w:tr w:rsidR="00215199" w:rsidTr="00215199">
        <w:tc>
          <w:tcPr>
            <w:tcW w:w="9242" w:type="dxa"/>
          </w:tcPr>
          <w:p w:rsidR="00215199" w:rsidRDefault="00215199" w:rsidP="00D634DE">
            <w:pPr>
              <w:rPr>
                <w:color w:val="FF0000"/>
                <w:sz w:val="22"/>
              </w:rPr>
            </w:pPr>
          </w:p>
          <w:p w:rsidR="00215199" w:rsidRDefault="00215199" w:rsidP="007D0DBF">
            <w:pPr>
              <w:rPr>
                <w:color w:val="FF0000"/>
                <w:sz w:val="22"/>
              </w:rPr>
            </w:pPr>
            <w:r w:rsidRPr="00F2361C">
              <w:rPr>
                <w:b/>
                <w:sz w:val="22"/>
              </w:rPr>
              <w:t>ACTION :  KM to provide briefing note on support offered to witnesses as requested above</w:t>
            </w:r>
          </w:p>
          <w:p w:rsidR="00215199" w:rsidRDefault="00215199" w:rsidP="00D634DE">
            <w:pPr>
              <w:rPr>
                <w:color w:val="FF0000"/>
                <w:sz w:val="22"/>
              </w:rPr>
            </w:pPr>
          </w:p>
        </w:tc>
      </w:tr>
    </w:tbl>
    <w:p w:rsidR="004E304A" w:rsidRDefault="004E304A" w:rsidP="00D634DE">
      <w:pPr>
        <w:spacing w:after="0" w:line="240" w:lineRule="auto"/>
        <w:ind w:left="567" w:hanging="567"/>
        <w:rPr>
          <w:b/>
          <w:sz w:val="22"/>
        </w:rPr>
      </w:pPr>
    </w:p>
    <w:p w:rsidR="00D634DE" w:rsidRDefault="00D634DE" w:rsidP="00D634DE">
      <w:pPr>
        <w:spacing w:after="0" w:line="240" w:lineRule="auto"/>
        <w:ind w:left="567" w:hanging="567"/>
        <w:rPr>
          <w:sz w:val="22"/>
        </w:rPr>
      </w:pPr>
      <w:r>
        <w:rPr>
          <w:b/>
          <w:sz w:val="22"/>
        </w:rPr>
        <w:t>6.</w:t>
      </w:r>
      <w:r>
        <w:rPr>
          <w:b/>
          <w:sz w:val="22"/>
        </w:rPr>
        <w:tab/>
        <w:t>Member Protocol Verbal Updates</w:t>
      </w:r>
    </w:p>
    <w:p w:rsidR="00D634DE" w:rsidRDefault="00D634DE" w:rsidP="00D634DE">
      <w:pPr>
        <w:spacing w:after="0" w:line="240" w:lineRule="auto"/>
        <w:rPr>
          <w:sz w:val="22"/>
        </w:rPr>
      </w:pPr>
    </w:p>
    <w:p w:rsidR="00D634DE" w:rsidRDefault="00D634DE" w:rsidP="00D634DE">
      <w:pPr>
        <w:spacing w:after="0" w:line="240" w:lineRule="auto"/>
        <w:ind w:left="567"/>
        <w:rPr>
          <w:b/>
          <w:sz w:val="22"/>
        </w:rPr>
      </w:pPr>
      <w:r>
        <w:rPr>
          <w:b/>
          <w:sz w:val="22"/>
        </w:rPr>
        <w:t>Susanna McFarlane – Stop and Search</w:t>
      </w:r>
    </w:p>
    <w:p w:rsidR="00FE0842" w:rsidRDefault="00FE0842" w:rsidP="00D634DE">
      <w:pPr>
        <w:spacing w:after="0" w:line="240" w:lineRule="auto"/>
        <w:ind w:left="567"/>
        <w:rPr>
          <w:b/>
          <w:sz w:val="22"/>
        </w:rPr>
      </w:pPr>
    </w:p>
    <w:p w:rsidR="00FE0842" w:rsidRDefault="00FE0842" w:rsidP="00D634DE">
      <w:pPr>
        <w:spacing w:after="0" w:line="240" w:lineRule="auto"/>
        <w:ind w:left="567"/>
        <w:rPr>
          <w:sz w:val="22"/>
        </w:rPr>
      </w:pPr>
      <w:r>
        <w:rPr>
          <w:sz w:val="22"/>
        </w:rPr>
        <w:t xml:space="preserve">CC </w:t>
      </w:r>
      <w:r w:rsidR="000D2825">
        <w:rPr>
          <w:sz w:val="22"/>
        </w:rPr>
        <w:t xml:space="preserve">thanked SM </w:t>
      </w:r>
      <w:r>
        <w:rPr>
          <w:sz w:val="22"/>
        </w:rPr>
        <w:t xml:space="preserve">on her Protocol Report – the contents of which </w:t>
      </w:r>
      <w:proofErr w:type="gramStart"/>
      <w:r>
        <w:rPr>
          <w:sz w:val="22"/>
        </w:rPr>
        <w:t>were noted</w:t>
      </w:r>
      <w:proofErr w:type="gramEnd"/>
      <w:r>
        <w:rPr>
          <w:sz w:val="22"/>
        </w:rPr>
        <w:t>.</w:t>
      </w:r>
    </w:p>
    <w:p w:rsidR="00FE0842" w:rsidRDefault="00FE0842" w:rsidP="00D634DE">
      <w:pPr>
        <w:spacing w:after="0" w:line="240" w:lineRule="auto"/>
        <w:ind w:left="567"/>
        <w:rPr>
          <w:sz w:val="22"/>
        </w:rPr>
      </w:pPr>
    </w:p>
    <w:p w:rsidR="00FE0842" w:rsidRDefault="00FE0842" w:rsidP="007D0DBF">
      <w:pPr>
        <w:spacing w:after="0" w:line="240" w:lineRule="auto"/>
        <w:ind w:left="567"/>
        <w:rPr>
          <w:sz w:val="22"/>
        </w:rPr>
      </w:pPr>
      <w:r>
        <w:rPr>
          <w:sz w:val="22"/>
        </w:rPr>
        <w:t xml:space="preserve">SM wished to place on record her thanks to DCI Sharron Canning and her team in bringing in </w:t>
      </w:r>
      <w:r w:rsidR="000D2825">
        <w:rPr>
          <w:sz w:val="22"/>
        </w:rPr>
        <w:t xml:space="preserve">the </w:t>
      </w:r>
      <w:r>
        <w:rPr>
          <w:sz w:val="22"/>
        </w:rPr>
        <w:t>changes to achieve compliance</w:t>
      </w:r>
      <w:r w:rsidR="000D2825">
        <w:rPr>
          <w:sz w:val="22"/>
        </w:rPr>
        <w:t xml:space="preserve"> which had the resulted</w:t>
      </w:r>
      <w:r w:rsidR="004E304A">
        <w:rPr>
          <w:sz w:val="22"/>
        </w:rPr>
        <w:t xml:space="preserve"> outcome of the </w:t>
      </w:r>
      <w:r w:rsidR="00D92F67">
        <w:rPr>
          <w:sz w:val="22"/>
        </w:rPr>
        <w:t xml:space="preserve">Alliance </w:t>
      </w:r>
      <w:r w:rsidR="000D2825">
        <w:rPr>
          <w:sz w:val="22"/>
        </w:rPr>
        <w:t xml:space="preserve">being </w:t>
      </w:r>
      <w:r w:rsidR="00D92F67">
        <w:rPr>
          <w:sz w:val="22"/>
        </w:rPr>
        <w:t>identified as having areas of ‘best practice’.</w:t>
      </w:r>
      <w:r w:rsidR="000D2825">
        <w:rPr>
          <w:sz w:val="22"/>
        </w:rPr>
        <w:t xml:space="preserve">  It </w:t>
      </w:r>
      <w:proofErr w:type="gramStart"/>
      <w:r w:rsidR="000D2825">
        <w:rPr>
          <w:sz w:val="22"/>
        </w:rPr>
        <w:t>was acknowledged</w:t>
      </w:r>
      <w:proofErr w:type="gramEnd"/>
      <w:r w:rsidR="000D2825">
        <w:rPr>
          <w:sz w:val="22"/>
        </w:rPr>
        <w:t xml:space="preserve"> that the use of Body Worn Video would be an asset for Stop and Search going forward.</w:t>
      </w:r>
    </w:p>
    <w:p w:rsidR="00D92F67" w:rsidRDefault="00D92F67" w:rsidP="00D634DE">
      <w:pPr>
        <w:spacing w:after="0" w:line="240" w:lineRule="auto"/>
        <w:ind w:left="567"/>
        <w:rPr>
          <w:sz w:val="22"/>
        </w:rPr>
      </w:pPr>
    </w:p>
    <w:p w:rsidR="00D92F67" w:rsidRDefault="00D92F67" w:rsidP="00D634DE">
      <w:pPr>
        <w:spacing w:after="0" w:line="240" w:lineRule="auto"/>
        <w:ind w:left="567"/>
        <w:rPr>
          <w:sz w:val="22"/>
        </w:rPr>
      </w:pPr>
      <w:r>
        <w:rPr>
          <w:sz w:val="22"/>
        </w:rPr>
        <w:t xml:space="preserve">KM confirmed that the post for a fulltime officer for Stop and Search </w:t>
      </w:r>
      <w:proofErr w:type="gramStart"/>
      <w:r>
        <w:rPr>
          <w:sz w:val="22"/>
        </w:rPr>
        <w:t xml:space="preserve">had </w:t>
      </w:r>
      <w:r w:rsidR="000D2825">
        <w:rPr>
          <w:sz w:val="22"/>
        </w:rPr>
        <w:t xml:space="preserve">now </w:t>
      </w:r>
      <w:r>
        <w:rPr>
          <w:sz w:val="22"/>
        </w:rPr>
        <w:t>been agreed</w:t>
      </w:r>
      <w:proofErr w:type="gramEnd"/>
      <w:r>
        <w:rPr>
          <w:sz w:val="22"/>
        </w:rPr>
        <w:t>.</w:t>
      </w:r>
    </w:p>
    <w:p w:rsidR="004E304A" w:rsidRDefault="004E304A" w:rsidP="007D0DBF">
      <w:pPr>
        <w:spacing w:after="0" w:line="240" w:lineRule="auto"/>
        <w:ind w:left="567"/>
        <w:rPr>
          <w:b/>
          <w:sz w:val="22"/>
        </w:rPr>
      </w:pPr>
    </w:p>
    <w:p w:rsidR="00D634DE" w:rsidRDefault="00F1402E" w:rsidP="007D0DBF">
      <w:pPr>
        <w:spacing w:after="0" w:line="240" w:lineRule="auto"/>
        <w:ind w:left="567"/>
        <w:rPr>
          <w:b/>
          <w:sz w:val="22"/>
        </w:rPr>
      </w:pPr>
      <w:r>
        <w:rPr>
          <w:b/>
          <w:sz w:val="22"/>
        </w:rPr>
        <w:t xml:space="preserve">Chris Cade </w:t>
      </w:r>
      <w:r w:rsidR="002F793E">
        <w:rPr>
          <w:b/>
          <w:sz w:val="22"/>
        </w:rPr>
        <w:t xml:space="preserve">- </w:t>
      </w:r>
      <w:r w:rsidR="00D634DE">
        <w:rPr>
          <w:b/>
          <w:sz w:val="22"/>
        </w:rPr>
        <w:t xml:space="preserve">Drones </w:t>
      </w:r>
    </w:p>
    <w:p w:rsidR="00F1402E" w:rsidRDefault="00F1402E" w:rsidP="007D0DBF">
      <w:pPr>
        <w:spacing w:after="0" w:line="240" w:lineRule="auto"/>
        <w:ind w:left="567" w:hanging="567"/>
        <w:rPr>
          <w:b/>
          <w:sz w:val="22"/>
        </w:rPr>
      </w:pPr>
    </w:p>
    <w:p w:rsidR="00B75238" w:rsidRDefault="00B75238" w:rsidP="007D0DBF">
      <w:pPr>
        <w:spacing w:after="0" w:line="240" w:lineRule="auto"/>
        <w:ind w:left="567"/>
        <w:rPr>
          <w:sz w:val="22"/>
        </w:rPr>
      </w:pPr>
      <w:r>
        <w:rPr>
          <w:sz w:val="22"/>
        </w:rPr>
        <w:t>KM reported that the</w:t>
      </w:r>
      <w:r w:rsidR="002F793E">
        <w:rPr>
          <w:sz w:val="22"/>
        </w:rPr>
        <w:t xml:space="preserve"> </w:t>
      </w:r>
      <w:proofErr w:type="gramStart"/>
      <w:r w:rsidR="002F793E">
        <w:rPr>
          <w:sz w:val="22"/>
        </w:rPr>
        <w:t>2</w:t>
      </w:r>
      <w:proofErr w:type="gramEnd"/>
      <w:r w:rsidR="002F793E">
        <w:rPr>
          <w:sz w:val="22"/>
        </w:rPr>
        <w:t xml:space="preserve"> drones which the</w:t>
      </w:r>
      <w:r>
        <w:rPr>
          <w:sz w:val="22"/>
        </w:rPr>
        <w:t xml:space="preserve"> Alliance had invested in woul</w:t>
      </w:r>
      <w:r w:rsidR="002F793E">
        <w:rPr>
          <w:sz w:val="22"/>
        </w:rPr>
        <w:t>d continue to be used</w:t>
      </w:r>
      <w:r>
        <w:rPr>
          <w:sz w:val="22"/>
        </w:rPr>
        <w:t xml:space="preserve">.  </w:t>
      </w:r>
      <w:r w:rsidR="002F793E">
        <w:rPr>
          <w:sz w:val="22"/>
        </w:rPr>
        <w:t xml:space="preserve">There were currently </w:t>
      </w:r>
      <w:proofErr w:type="gramStart"/>
      <w:r w:rsidR="002F793E">
        <w:rPr>
          <w:sz w:val="22"/>
        </w:rPr>
        <w:t>6</w:t>
      </w:r>
      <w:proofErr w:type="gramEnd"/>
      <w:r w:rsidR="002F793E">
        <w:rPr>
          <w:sz w:val="22"/>
        </w:rPr>
        <w:t xml:space="preserve"> people trained in the use of drones and presently th</w:t>
      </w:r>
      <w:r>
        <w:rPr>
          <w:sz w:val="22"/>
        </w:rPr>
        <w:t>ere were no plan</w:t>
      </w:r>
      <w:r w:rsidR="002F793E">
        <w:rPr>
          <w:sz w:val="22"/>
        </w:rPr>
        <w:t>s</w:t>
      </w:r>
      <w:r>
        <w:rPr>
          <w:sz w:val="22"/>
        </w:rPr>
        <w:t xml:space="preserve"> to expand the fleet.</w:t>
      </w:r>
      <w:r w:rsidR="002F793E">
        <w:rPr>
          <w:sz w:val="22"/>
        </w:rPr>
        <w:t xml:space="preserve">  It </w:t>
      </w:r>
      <w:proofErr w:type="gramStart"/>
      <w:r w:rsidR="002F793E">
        <w:rPr>
          <w:sz w:val="22"/>
        </w:rPr>
        <w:t>was noted</w:t>
      </w:r>
      <w:proofErr w:type="gramEnd"/>
      <w:r w:rsidR="002F793E">
        <w:rPr>
          <w:sz w:val="22"/>
        </w:rPr>
        <w:t xml:space="preserve"> that Ben Elton was Head of Operations.</w:t>
      </w:r>
    </w:p>
    <w:p w:rsidR="00215199" w:rsidRDefault="00215199" w:rsidP="00D634DE">
      <w:pPr>
        <w:spacing w:after="0" w:line="240" w:lineRule="auto"/>
        <w:ind w:left="567"/>
        <w:rPr>
          <w:sz w:val="22"/>
        </w:rPr>
      </w:pPr>
    </w:p>
    <w:tbl>
      <w:tblPr>
        <w:tblStyle w:val="TableGrid"/>
        <w:tblW w:w="0" w:type="auto"/>
        <w:tblInd w:w="567" w:type="dxa"/>
        <w:tblLook w:val="04A0" w:firstRow="1" w:lastRow="0" w:firstColumn="1" w:lastColumn="0" w:noHBand="0" w:noVBand="1"/>
      </w:tblPr>
      <w:tblGrid>
        <w:gridCol w:w="8675"/>
      </w:tblGrid>
      <w:tr w:rsidR="00215199" w:rsidTr="00215199">
        <w:tc>
          <w:tcPr>
            <w:tcW w:w="9242" w:type="dxa"/>
          </w:tcPr>
          <w:p w:rsidR="00215199" w:rsidRDefault="00215199" w:rsidP="00215199">
            <w:pPr>
              <w:ind w:firstLine="720"/>
              <w:rPr>
                <w:sz w:val="22"/>
              </w:rPr>
            </w:pPr>
          </w:p>
          <w:p w:rsidR="00215199" w:rsidRPr="002F793E" w:rsidRDefault="00215199" w:rsidP="007D0DBF">
            <w:pPr>
              <w:rPr>
                <w:b/>
                <w:sz w:val="22"/>
              </w:rPr>
            </w:pPr>
            <w:proofErr w:type="gramStart"/>
            <w:r w:rsidRPr="002F793E">
              <w:rPr>
                <w:b/>
                <w:sz w:val="22"/>
              </w:rPr>
              <w:t>ACTION :</w:t>
            </w:r>
            <w:proofErr w:type="gramEnd"/>
            <w:r w:rsidRPr="002F793E">
              <w:rPr>
                <w:b/>
                <w:sz w:val="22"/>
              </w:rPr>
              <w:t xml:space="preserve"> KM to share the report </w:t>
            </w:r>
            <w:r>
              <w:rPr>
                <w:b/>
                <w:sz w:val="22"/>
              </w:rPr>
              <w:t xml:space="preserve">on drones </w:t>
            </w:r>
            <w:r w:rsidRPr="002F793E">
              <w:rPr>
                <w:b/>
                <w:sz w:val="22"/>
              </w:rPr>
              <w:t xml:space="preserve">with </w:t>
            </w:r>
            <w:r>
              <w:rPr>
                <w:b/>
                <w:sz w:val="22"/>
              </w:rPr>
              <w:t xml:space="preserve">CC and organise </w:t>
            </w:r>
            <w:r w:rsidR="00701946">
              <w:rPr>
                <w:b/>
                <w:sz w:val="22"/>
              </w:rPr>
              <w:t xml:space="preserve">a </w:t>
            </w:r>
            <w:r>
              <w:rPr>
                <w:b/>
                <w:sz w:val="22"/>
              </w:rPr>
              <w:t>presentation on the key activities where drones have been used for the July Committee meeting.</w:t>
            </w:r>
          </w:p>
          <w:p w:rsidR="00215199" w:rsidRDefault="00215199" w:rsidP="00D634DE">
            <w:pPr>
              <w:rPr>
                <w:sz w:val="22"/>
              </w:rPr>
            </w:pPr>
          </w:p>
        </w:tc>
      </w:tr>
    </w:tbl>
    <w:p w:rsidR="00215199" w:rsidRDefault="00215199" w:rsidP="00D634DE">
      <w:pPr>
        <w:spacing w:after="0" w:line="240" w:lineRule="auto"/>
        <w:ind w:left="567"/>
        <w:rPr>
          <w:sz w:val="22"/>
        </w:rPr>
      </w:pPr>
    </w:p>
    <w:p w:rsidR="00D634DE" w:rsidRDefault="00D634DE" w:rsidP="007D0DBF">
      <w:pPr>
        <w:spacing w:after="0" w:line="240" w:lineRule="auto"/>
        <w:ind w:left="567"/>
        <w:rPr>
          <w:b/>
          <w:sz w:val="22"/>
        </w:rPr>
      </w:pPr>
      <w:r>
        <w:rPr>
          <w:b/>
          <w:sz w:val="22"/>
        </w:rPr>
        <w:t xml:space="preserve">Jane </w:t>
      </w:r>
      <w:proofErr w:type="spellStart"/>
      <w:r>
        <w:rPr>
          <w:b/>
          <w:sz w:val="22"/>
        </w:rPr>
        <w:t>Spilsbury</w:t>
      </w:r>
      <w:proofErr w:type="spellEnd"/>
      <w:r>
        <w:rPr>
          <w:b/>
          <w:sz w:val="22"/>
        </w:rPr>
        <w:t xml:space="preserve"> – Child Sexual Exploitation</w:t>
      </w:r>
    </w:p>
    <w:p w:rsidR="0082233D" w:rsidRDefault="0082233D" w:rsidP="007D0DBF">
      <w:pPr>
        <w:spacing w:after="0" w:line="240" w:lineRule="auto"/>
        <w:rPr>
          <w:b/>
          <w:sz w:val="22"/>
        </w:rPr>
      </w:pPr>
    </w:p>
    <w:p w:rsidR="0082233D" w:rsidRDefault="000E1683" w:rsidP="007D0DBF">
      <w:pPr>
        <w:spacing w:after="0" w:line="240" w:lineRule="auto"/>
        <w:ind w:left="567"/>
        <w:rPr>
          <w:sz w:val="22"/>
        </w:rPr>
      </w:pPr>
      <w:r>
        <w:rPr>
          <w:sz w:val="22"/>
        </w:rPr>
        <w:t xml:space="preserve">CC thanked </w:t>
      </w:r>
      <w:proofErr w:type="spellStart"/>
      <w:r>
        <w:rPr>
          <w:sz w:val="22"/>
        </w:rPr>
        <w:t>JS</w:t>
      </w:r>
      <w:proofErr w:type="spellEnd"/>
      <w:r>
        <w:rPr>
          <w:sz w:val="22"/>
        </w:rPr>
        <w:t xml:space="preserve"> on her Protocol Report – the contents of which </w:t>
      </w:r>
      <w:proofErr w:type="gramStart"/>
      <w:r>
        <w:rPr>
          <w:sz w:val="22"/>
        </w:rPr>
        <w:t>were noted</w:t>
      </w:r>
      <w:proofErr w:type="gramEnd"/>
      <w:r>
        <w:rPr>
          <w:sz w:val="22"/>
        </w:rPr>
        <w:t>.</w:t>
      </w:r>
    </w:p>
    <w:p w:rsidR="000E1683" w:rsidRDefault="000E1683" w:rsidP="007D0DBF">
      <w:pPr>
        <w:spacing w:after="0" w:line="240" w:lineRule="auto"/>
        <w:ind w:left="567"/>
        <w:rPr>
          <w:sz w:val="22"/>
        </w:rPr>
      </w:pPr>
    </w:p>
    <w:p w:rsidR="000E1683" w:rsidRDefault="000E1683" w:rsidP="007D0DBF">
      <w:pPr>
        <w:spacing w:after="0" w:line="240" w:lineRule="auto"/>
        <w:ind w:left="567"/>
        <w:rPr>
          <w:sz w:val="22"/>
        </w:rPr>
      </w:pPr>
      <w:proofErr w:type="spellStart"/>
      <w:r>
        <w:rPr>
          <w:sz w:val="22"/>
        </w:rPr>
        <w:t>JS</w:t>
      </w:r>
      <w:proofErr w:type="spellEnd"/>
      <w:r>
        <w:rPr>
          <w:sz w:val="22"/>
        </w:rPr>
        <w:t xml:space="preserve"> wished to place on record her thanks to all the officers who gave up their time and their commitment to this work area.</w:t>
      </w:r>
      <w:r w:rsidR="002542AD">
        <w:rPr>
          <w:sz w:val="22"/>
        </w:rPr>
        <w:t xml:space="preserve">  </w:t>
      </w:r>
      <w:r w:rsidR="00B508AA">
        <w:rPr>
          <w:sz w:val="22"/>
        </w:rPr>
        <w:t xml:space="preserve">Partnership working between the police, local authorities and third sector organisations were developing well </w:t>
      </w:r>
      <w:proofErr w:type="spellStart"/>
      <w:r w:rsidR="00B508AA">
        <w:rPr>
          <w:sz w:val="22"/>
        </w:rPr>
        <w:t>i.e</w:t>
      </w:r>
      <w:proofErr w:type="spellEnd"/>
      <w:r w:rsidR="00B508AA">
        <w:rPr>
          <w:sz w:val="22"/>
        </w:rPr>
        <w:t>, MASH and the commissioning of services and</w:t>
      </w:r>
      <w:r w:rsidR="002542AD">
        <w:rPr>
          <w:sz w:val="22"/>
        </w:rPr>
        <w:t xml:space="preserve"> support for victims through </w:t>
      </w:r>
      <w:proofErr w:type="spellStart"/>
      <w:r w:rsidR="002542AD">
        <w:rPr>
          <w:sz w:val="22"/>
        </w:rPr>
        <w:t>Bar</w:t>
      </w:r>
      <w:r w:rsidR="00B508AA">
        <w:rPr>
          <w:sz w:val="22"/>
        </w:rPr>
        <w:t>nardos</w:t>
      </w:r>
      <w:proofErr w:type="spellEnd"/>
      <w:r w:rsidR="00B508AA">
        <w:rPr>
          <w:sz w:val="22"/>
        </w:rPr>
        <w:t>.</w:t>
      </w:r>
    </w:p>
    <w:p w:rsidR="00B508AA" w:rsidRDefault="00B508AA" w:rsidP="007D0DBF">
      <w:pPr>
        <w:spacing w:after="0" w:line="240" w:lineRule="auto"/>
        <w:ind w:left="567"/>
        <w:rPr>
          <w:sz w:val="22"/>
        </w:rPr>
      </w:pPr>
    </w:p>
    <w:p w:rsidR="001A2740" w:rsidRDefault="001A2740" w:rsidP="007D0DBF">
      <w:pPr>
        <w:spacing w:after="0" w:line="240" w:lineRule="auto"/>
        <w:ind w:left="567"/>
        <w:rPr>
          <w:sz w:val="22"/>
        </w:rPr>
      </w:pPr>
      <w:r>
        <w:rPr>
          <w:sz w:val="22"/>
        </w:rPr>
        <w:t>The</w:t>
      </w:r>
      <w:r w:rsidR="00B508AA">
        <w:rPr>
          <w:sz w:val="22"/>
        </w:rPr>
        <w:t xml:space="preserve"> </w:t>
      </w:r>
      <w:proofErr w:type="spellStart"/>
      <w:r w:rsidR="00B508AA">
        <w:rPr>
          <w:sz w:val="22"/>
        </w:rPr>
        <w:t>CSE</w:t>
      </w:r>
      <w:proofErr w:type="spellEnd"/>
      <w:r w:rsidR="00B508AA">
        <w:rPr>
          <w:sz w:val="22"/>
        </w:rPr>
        <w:t xml:space="preserve"> teams who </w:t>
      </w:r>
      <w:proofErr w:type="gramStart"/>
      <w:r w:rsidR="00B508AA">
        <w:rPr>
          <w:sz w:val="22"/>
        </w:rPr>
        <w:t>had been funded</w:t>
      </w:r>
      <w:proofErr w:type="gramEnd"/>
      <w:r w:rsidR="00B508AA">
        <w:rPr>
          <w:sz w:val="22"/>
        </w:rPr>
        <w:t xml:space="preserve"> for 1 year were now being retained as a substantive Force resourc</w:t>
      </w:r>
      <w:r>
        <w:rPr>
          <w:sz w:val="22"/>
        </w:rPr>
        <w:t xml:space="preserve">e and </w:t>
      </w:r>
      <w:proofErr w:type="spellStart"/>
      <w:r>
        <w:rPr>
          <w:sz w:val="22"/>
        </w:rPr>
        <w:t>JS</w:t>
      </w:r>
      <w:proofErr w:type="spellEnd"/>
      <w:r>
        <w:rPr>
          <w:sz w:val="22"/>
        </w:rPr>
        <w:t xml:space="preserve"> commented on the need to keep th</w:t>
      </w:r>
      <w:r w:rsidR="00A63714">
        <w:rPr>
          <w:sz w:val="22"/>
        </w:rPr>
        <w:t xml:space="preserve">at </w:t>
      </w:r>
      <w:r>
        <w:rPr>
          <w:sz w:val="22"/>
        </w:rPr>
        <w:t>expertise within this complex area.</w:t>
      </w:r>
    </w:p>
    <w:p w:rsidR="001A2740" w:rsidRDefault="001A2740" w:rsidP="001A2740">
      <w:pPr>
        <w:spacing w:after="0" w:line="240" w:lineRule="auto"/>
        <w:ind w:firstLine="567"/>
        <w:rPr>
          <w:sz w:val="22"/>
        </w:rPr>
      </w:pPr>
    </w:p>
    <w:tbl>
      <w:tblPr>
        <w:tblStyle w:val="TableGrid"/>
        <w:tblW w:w="9242" w:type="dxa"/>
        <w:tblInd w:w="534" w:type="dxa"/>
        <w:tblLook w:val="04A0" w:firstRow="1" w:lastRow="0" w:firstColumn="1" w:lastColumn="0" w:noHBand="0" w:noVBand="1"/>
      </w:tblPr>
      <w:tblGrid>
        <w:gridCol w:w="9242"/>
      </w:tblGrid>
      <w:tr w:rsidR="00215199" w:rsidTr="007D0DBF">
        <w:tc>
          <w:tcPr>
            <w:tcW w:w="9242" w:type="dxa"/>
          </w:tcPr>
          <w:p w:rsidR="00215199" w:rsidRDefault="00215199" w:rsidP="001A2740">
            <w:pPr>
              <w:rPr>
                <w:sz w:val="22"/>
              </w:rPr>
            </w:pPr>
          </w:p>
          <w:p w:rsidR="00215199" w:rsidRPr="00A63714" w:rsidRDefault="00215199" w:rsidP="007D0DBF">
            <w:pPr>
              <w:ind w:left="33"/>
              <w:rPr>
                <w:b/>
                <w:sz w:val="22"/>
              </w:rPr>
            </w:pPr>
            <w:proofErr w:type="gramStart"/>
            <w:r w:rsidRPr="00A63714">
              <w:rPr>
                <w:b/>
                <w:sz w:val="22"/>
              </w:rPr>
              <w:t>ACTION :</w:t>
            </w:r>
            <w:proofErr w:type="gramEnd"/>
            <w:r w:rsidRPr="00A63714">
              <w:rPr>
                <w:b/>
                <w:sz w:val="22"/>
              </w:rPr>
              <w:t xml:space="preserve"> KM to share report across the Alliance and respond to the recommendations.</w:t>
            </w:r>
          </w:p>
          <w:p w:rsidR="00215199" w:rsidRDefault="00215199" w:rsidP="001A2740">
            <w:pPr>
              <w:rPr>
                <w:sz w:val="22"/>
              </w:rPr>
            </w:pPr>
          </w:p>
        </w:tc>
      </w:tr>
    </w:tbl>
    <w:p w:rsidR="00215199" w:rsidRDefault="00215199" w:rsidP="001A2740">
      <w:pPr>
        <w:spacing w:after="0" w:line="240" w:lineRule="auto"/>
        <w:ind w:firstLine="567"/>
        <w:rPr>
          <w:sz w:val="22"/>
        </w:rPr>
      </w:pPr>
    </w:p>
    <w:p w:rsidR="00B8297E" w:rsidRDefault="00B8297E" w:rsidP="00D634DE">
      <w:pPr>
        <w:spacing w:after="0" w:line="240" w:lineRule="auto"/>
        <w:ind w:left="567"/>
        <w:rPr>
          <w:sz w:val="22"/>
        </w:rPr>
      </w:pPr>
      <w:r>
        <w:rPr>
          <w:b/>
          <w:sz w:val="22"/>
        </w:rPr>
        <w:t>Clive Parsons – Police Integrity</w:t>
      </w:r>
    </w:p>
    <w:p w:rsidR="00B8297E" w:rsidRDefault="00B8297E" w:rsidP="00D634DE">
      <w:pPr>
        <w:spacing w:after="0" w:line="240" w:lineRule="auto"/>
        <w:ind w:left="567"/>
        <w:rPr>
          <w:sz w:val="22"/>
        </w:rPr>
      </w:pPr>
    </w:p>
    <w:p w:rsidR="00F43425" w:rsidRDefault="00CD0C24" w:rsidP="00F43425">
      <w:pPr>
        <w:spacing w:after="0" w:line="240" w:lineRule="auto"/>
        <w:ind w:left="567"/>
        <w:rPr>
          <w:sz w:val="22"/>
        </w:rPr>
      </w:pPr>
      <w:proofErr w:type="spellStart"/>
      <w:r>
        <w:rPr>
          <w:sz w:val="22"/>
        </w:rPr>
        <w:t>CP</w:t>
      </w:r>
      <w:proofErr w:type="spellEnd"/>
      <w:r>
        <w:rPr>
          <w:sz w:val="22"/>
        </w:rPr>
        <w:t xml:space="preserve"> had written a repor</w:t>
      </w:r>
      <w:r w:rsidR="002542AD">
        <w:rPr>
          <w:sz w:val="22"/>
        </w:rPr>
        <w:t>t</w:t>
      </w:r>
      <w:r>
        <w:rPr>
          <w:sz w:val="22"/>
        </w:rPr>
        <w:t xml:space="preserve"> on Police </w:t>
      </w:r>
      <w:proofErr w:type="gramStart"/>
      <w:r>
        <w:rPr>
          <w:sz w:val="22"/>
        </w:rPr>
        <w:t>Integrity which</w:t>
      </w:r>
      <w:proofErr w:type="gramEnd"/>
      <w:r>
        <w:rPr>
          <w:sz w:val="22"/>
        </w:rPr>
        <w:t xml:space="preserve"> had been responded to by Gary Watson.  </w:t>
      </w:r>
      <w:proofErr w:type="spellStart"/>
      <w:r>
        <w:rPr>
          <w:sz w:val="22"/>
        </w:rPr>
        <w:t>CP</w:t>
      </w:r>
      <w:proofErr w:type="spellEnd"/>
      <w:r>
        <w:rPr>
          <w:sz w:val="22"/>
        </w:rPr>
        <w:t xml:space="preserve"> reported that some of the replies were a little bit bland and would bring them back to a future meeting.</w:t>
      </w:r>
      <w:r w:rsidR="00F43425">
        <w:rPr>
          <w:sz w:val="22"/>
        </w:rPr>
        <w:t xml:space="preserve">  </w:t>
      </w:r>
    </w:p>
    <w:p w:rsidR="002542AD" w:rsidRDefault="002542AD" w:rsidP="00D634DE">
      <w:pPr>
        <w:spacing w:after="0" w:line="240" w:lineRule="auto"/>
        <w:ind w:left="567"/>
        <w:rPr>
          <w:sz w:val="22"/>
        </w:rPr>
      </w:pPr>
    </w:p>
    <w:p w:rsidR="00CD0C24" w:rsidRDefault="00F43425" w:rsidP="00D634DE">
      <w:pPr>
        <w:spacing w:after="0" w:line="240" w:lineRule="auto"/>
        <w:ind w:left="567"/>
        <w:rPr>
          <w:sz w:val="22"/>
        </w:rPr>
      </w:pPr>
      <w:proofErr w:type="spellStart"/>
      <w:r>
        <w:rPr>
          <w:sz w:val="22"/>
        </w:rPr>
        <w:t>CP</w:t>
      </w:r>
      <w:proofErr w:type="spellEnd"/>
      <w:r>
        <w:rPr>
          <w:sz w:val="22"/>
        </w:rPr>
        <w:t xml:space="preserve"> reported on one</w:t>
      </w:r>
      <w:r w:rsidR="00CD0C24">
        <w:rPr>
          <w:sz w:val="22"/>
        </w:rPr>
        <w:t xml:space="preserve"> of the recommendations in the Legitimacy report </w:t>
      </w:r>
      <w:r w:rsidR="002542AD">
        <w:rPr>
          <w:sz w:val="22"/>
        </w:rPr>
        <w:t>referred to the Counter Corruption Annual Strategy Control Report.  He had requested a copy but been advised that he did not have the sufficient vetting level.</w:t>
      </w:r>
    </w:p>
    <w:p w:rsidR="002542AD" w:rsidRDefault="002542AD" w:rsidP="00D634DE">
      <w:pPr>
        <w:spacing w:after="0" w:line="240" w:lineRule="auto"/>
        <w:ind w:left="567"/>
        <w:rPr>
          <w:sz w:val="22"/>
        </w:rPr>
      </w:pPr>
    </w:p>
    <w:p w:rsidR="002542AD" w:rsidRDefault="002542AD" w:rsidP="00D634DE">
      <w:pPr>
        <w:spacing w:after="0" w:line="240" w:lineRule="auto"/>
        <w:ind w:left="567"/>
        <w:rPr>
          <w:color w:val="FF0000"/>
          <w:sz w:val="22"/>
        </w:rPr>
      </w:pPr>
    </w:p>
    <w:p w:rsidR="00CD0C24" w:rsidRDefault="00CD0C24" w:rsidP="00D634DE">
      <w:pPr>
        <w:spacing w:after="0" w:line="240" w:lineRule="auto"/>
        <w:ind w:left="567"/>
        <w:rPr>
          <w:color w:val="FF0000"/>
          <w:sz w:val="22"/>
        </w:rPr>
      </w:pPr>
    </w:p>
    <w:tbl>
      <w:tblPr>
        <w:tblStyle w:val="TableGrid"/>
        <w:tblW w:w="0" w:type="auto"/>
        <w:tblInd w:w="567" w:type="dxa"/>
        <w:tblLook w:val="04A0" w:firstRow="1" w:lastRow="0" w:firstColumn="1" w:lastColumn="0" w:noHBand="0" w:noVBand="1"/>
      </w:tblPr>
      <w:tblGrid>
        <w:gridCol w:w="8675"/>
      </w:tblGrid>
      <w:tr w:rsidR="007D0DBF" w:rsidTr="007D0DBF">
        <w:tc>
          <w:tcPr>
            <w:tcW w:w="9242" w:type="dxa"/>
          </w:tcPr>
          <w:p w:rsidR="007D0DBF" w:rsidRDefault="007D0DBF" w:rsidP="00D634DE">
            <w:pPr>
              <w:rPr>
                <w:color w:val="FF0000"/>
                <w:sz w:val="22"/>
              </w:rPr>
            </w:pPr>
          </w:p>
          <w:p w:rsidR="007D0DBF" w:rsidRPr="002542AD" w:rsidRDefault="007D0DBF" w:rsidP="007D0DBF">
            <w:pPr>
              <w:rPr>
                <w:b/>
                <w:sz w:val="22"/>
              </w:rPr>
            </w:pPr>
            <w:proofErr w:type="gramStart"/>
            <w:r w:rsidRPr="002542AD">
              <w:rPr>
                <w:b/>
                <w:sz w:val="22"/>
              </w:rPr>
              <w:t>ACTION :</w:t>
            </w:r>
            <w:proofErr w:type="gramEnd"/>
            <w:r w:rsidRPr="002542AD">
              <w:rPr>
                <w:b/>
                <w:sz w:val="22"/>
              </w:rPr>
              <w:t xml:space="preserve"> KM to look at the content of that report to see if it could be distributed to the Committee. </w:t>
            </w:r>
          </w:p>
          <w:p w:rsidR="007D0DBF" w:rsidRDefault="007D0DBF" w:rsidP="00D634DE">
            <w:pPr>
              <w:rPr>
                <w:color w:val="FF0000"/>
                <w:sz w:val="22"/>
              </w:rPr>
            </w:pPr>
          </w:p>
        </w:tc>
      </w:tr>
    </w:tbl>
    <w:p w:rsidR="00CD0C24" w:rsidRPr="00CD0C24" w:rsidRDefault="00CD0C24" w:rsidP="00D634DE">
      <w:pPr>
        <w:spacing w:after="0" w:line="240" w:lineRule="auto"/>
        <w:ind w:left="567"/>
        <w:rPr>
          <w:color w:val="FF0000"/>
          <w:sz w:val="22"/>
        </w:rPr>
      </w:pPr>
    </w:p>
    <w:p w:rsidR="00B8297E" w:rsidRDefault="00B8297E" w:rsidP="00D634DE">
      <w:pPr>
        <w:spacing w:after="0" w:line="240" w:lineRule="auto"/>
        <w:ind w:left="567"/>
        <w:rPr>
          <w:b/>
          <w:sz w:val="22"/>
        </w:rPr>
      </w:pPr>
      <w:r>
        <w:rPr>
          <w:b/>
          <w:sz w:val="22"/>
        </w:rPr>
        <w:t>Tony Ward – Historical Sexual Abuse</w:t>
      </w:r>
    </w:p>
    <w:p w:rsidR="00B8297E" w:rsidRPr="00B8297E" w:rsidRDefault="00B8297E" w:rsidP="00D634DE">
      <w:pPr>
        <w:spacing w:after="0" w:line="240" w:lineRule="auto"/>
        <w:ind w:left="567"/>
        <w:rPr>
          <w:b/>
          <w:sz w:val="22"/>
        </w:rPr>
      </w:pPr>
    </w:p>
    <w:p w:rsidR="00917EE0" w:rsidRDefault="00917EE0" w:rsidP="00917EE0">
      <w:pPr>
        <w:spacing w:after="0" w:line="240" w:lineRule="auto"/>
        <w:ind w:left="567"/>
        <w:rPr>
          <w:sz w:val="22"/>
        </w:rPr>
      </w:pPr>
      <w:r>
        <w:rPr>
          <w:sz w:val="22"/>
        </w:rPr>
        <w:t>TW gave a verbal update and emphasised the need to keep</w:t>
      </w:r>
      <w:r w:rsidR="00F86434">
        <w:rPr>
          <w:sz w:val="22"/>
        </w:rPr>
        <w:t xml:space="preserve"> historical sexual abuse under </w:t>
      </w:r>
      <w:r>
        <w:rPr>
          <w:sz w:val="22"/>
        </w:rPr>
        <w:t xml:space="preserve">systematic review.  He had recently attended a Critical Incident Management Meeting and reported that progress reports on </w:t>
      </w:r>
      <w:r w:rsidR="00F86434">
        <w:rPr>
          <w:sz w:val="22"/>
        </w:rPr>
        <w:t xml:space="preserve">all ongoing investigations </w:t>
      </w:r>
      <w:proofErr w:type="gramStart"/>
      <w:r w:rsidR="00F86434">
        <w:rPr>
          <w:sz w:val="22"/>
        </w:rPr>
        <w:t xml:space="preserve">were </w:t>
      </w:r>
      <w:r>
        <w:rPr>
          <w:sz w:val="22"/>
        </w:rPr>
        <w:t>presented</w:t>
      </w:r>
      <w:proofErr w:type="gramEnd"/>
      <w:r>
        <w:rPr>
          <w:sz w:val="22"/>
        </w:rPr>
        <w:t>, some of which required accessing complex records, many years old, and out of Force area.</w:t>
      </w:r>
    </w:p>
    <w:p w:rsidR="00917EE0" w:rsidRDefault="00917EE0" w:rsidP="00917EE0">
      <w:pPr>
        <w:spacing w:after="0" w:line="240" w:lineRule="auto"/>
        <w:ind w:left="567"/>
        <w:rPr>
          <w:sz w:val="22"/>
        </w:rPr>
      </w:pPr>
    </w:p>
    <w:p w:rsidR="00917EE0" w:rsidRDefault="00917EE0" w:rsidP="00917EE0">
      <w:pPr>
        <w:spacing w:after="0" w:line="240" w:lineRule="auto"/>
        <w:ind w:left="567"/>
        <w:rPr>
          <w:sz w:val="22"/>
        </w:rPr>
      </w:pPr>
      <w:r>
        <w:rPr>
          <w:sz w:val="22"/>
        </w:rPr>
        <w:t xml:space="preserve">It </w:t>
      </w:r>
      <w:proofErr w:type="gramStart"/>
      <w:r>
        <w:rPr>
          <w:sz w:val="22"/>
        </w:rPr>
        <w:t>was noted</w:t>
      </w:r>
      <w:proofErr w:type="gramEnd"/>
      <w:r>
        <w:rPr>
          <w:sz w:val="22"/>
        </w:rPr>
        <w:t xml:space="preserve"> that the Chief Constable in whose Force area the alleged perpetrator currently resided was responsible for the investigation, irrespective of whether the crime had been committed many years earlier and outside Force area. </w:t>
      </w:r>
    </w:p>
    <w:p w:rsidR="00917EE0" w:rsidRDefault="00917EE0" w:rsidP="00917EE0">
      <w:pPr>
        <w:spacing w:after="0" w:line="240" w:lineRule="auto"/>
        <w:ind w:left="567"/>
        <w:rPr>
          <w:sz w:val="22"/>
        </w:rPr>
      </w:pPr>
    </w:p>
    <w:p w:rsidR="00917EE0" w:rsidRDefault="00917EE0" w:rsidP="00917EE0">
      <w:pPr>
        <w:spacing w:after="0" w:line="240" w:lineRule="auto"/>
        <w:ind w:left="567"/>
        <w:rPr>
          <w:sz w:val="22"/>
        </w:rPr>
      </w:pPr>
      <w:r>
        <w:rPr>
          <w:sz w:val="22"/>
        </w:rPr>
        <w:t xml:space="preserve">TW </w:t>
      </w:r>
      <w:proofErr w:type="gramStart"/>
      <w:r>
        <w:rPr>
          <w:sz w:val="22"/>
        </w:rPr>
        <w:t>was assured</w:t>
      </w:r>
      <w:proofErr w:type="gramEnd"/>
      <w:r>
        <w:rPr>
          <w:sz w:val="22"/>
        </w:rPr>
        <w:t xml:space="preserve"> that all efforts were being made to achieve a rapid resolution in an attempt to bring closure for victims.  </w:t>
      </w:r>
    </w:p>
    <w:p w:rsidR="00917EE0" w:rsidRDefault="00917EE0" w:rsidP="00917EE0">
      <w:pPr>
        <w:spacing w:after="0" w:line="240" w:lineRule="auto"/>
        <w:ind w:left="567"/>
        <w:rPr>
          <w:sz w:val="22"/>
        </w:rPr>
      </w:pPr>
    </w:p>
    <w:p w:rsidR="00917EE0" w:rsidRDefault="00917EE0" w:rsidP="00917EE0">
      <w:pPr>
        <w:spacing w:after="0" w:line="240" w:lineRule="auto"/>
        <w:ind w:left="567"/>
        <w:rPr>
          <w:sz w:val="22"/>
        </w:rPr>
      </w:pPr>
      <w:r>
        <w:rPr>
          <w:sz w:val="22"/>
        </w:rPr>
        <w:t xml:space="preserve">It </w:t>
      </w:r>
      <w:proofErr w:type="gramStart"/>
      <w:r>
        <w:rPr>
          <w:sz w:val="22"/>
        </w:rPr>
        <w:t>was noted</w:t>
      </w:r>
      <w:proofErr w:type="gramEnd"/>
      <w:r>
        <w:rPr>
          <w:sz w:val="22"/>
        </w:rPr>
        <w:t xml:space="preserve"> that demand in this area of policing was increasing which may necessitate additional resources to ensure that the expected level of policing was maintained.</w:t>
      </w:r>
    </w:p>
    <w:p w:rsidR="00917EE0" w:rsidRDefault="00917EE0" w:rsidP="00917EE0">
      <w:pPr>
        <w:spacing w:after="0" w:line="240" w:lineRule="auto"/>
        <w:ind w:left="567"/>
        <w:rPr>
          <w:sz w:val="22"/>
        </w:rPr>
      </w:pPr>
    </w:p>
    <w:p w:rsidR="00917EE0" w:rsidRDefault="00917EE0" w:rsidP="00917EE0">
      <w:pPr>
        <w:spacing w:after="0" w:line="240" w:lineRule="auto"/>
        <w:ind w:left="567"/>
        <w:rPr>
          <w:sz w:val="22"/>
        </w:rPr>
      </w:pPr>
      <w:r>
        <w:rPr>
          <w:sz w:val="22"/>
        </w:rPr>
        <w:t>TW wished to place on record recognition of the Forces continued commitment.</w:t>
      </w:r>
    </w:p>
    <w:p w:rsidR="004A1E7D" w:rsidRDefault="004A1E7D" w:rsidP="00D634DE">
      <w:pPr>
        <w:spacing w:after="0" w:line="240" w:lineRule="auto"/>
        <w:ind w:left="567"/>
        <w:rPr>
          <w:sz w:val="22"/>
        </w:rPr>
      </w:pPr>
    </w:p>
    <w:p w:rsidR="00D634DE" w:rsidRDefault="00D634DE" w:rsidP="00D634DE">
      <w:pPr>
        <w:spacing w:after="0" w:line="240" w:lineRule="auto"/>
        <w:ind w:left="567" w:hanging="567"/>
        <w:rPr>
          <w:b/>
          <w:sz w:val="22"/>
        </w:rPr>
      </w:pPr>
      <w:r>
        <w:rPr>
          <w:b/>
          <w:sz w:val="22"/>
        </w:rPr>
        <w:t>7.</w:t>
      </w:r>
      <w:r>
        <w:rPr>
          <w:b/>
          <w:sz w:val="22"/>
        </w:rPr>
        <w:tab/>
      </w:r>
      <w:r w:rsidR="000409E9">
        <w:rPr>
          <w:b/>
          <w:sz w:val="22"/>
        </w:rPr>
        <w:t>Committee Terms of Reference</w:t>
      </w:r>
    </w:p>
    <w:p w:rsidR="00F43425" w:rsidRDefault="00F43425" w:rsidP="00D634DE">
      <w:pPr>
        <w:spacing w:after="0" w:line="240" w:lineRule="auto"/>
        <w:ind w:left="567" w:hanging="567"/>
        <w:rPr>
          <w:b/>
          <w:sz w:val="22"/>
        </w:rPr>
      </w:pPr>
    </w:p>
    <w:p w:rsidR="00F43425" w:rsidRDefault="00F43425" w:rsidP="00D634DE">
      <w:pPr>
        <w:spacing w:after="0" w:line="240" w:lineRule="auto"/>
        <w:ind w:left="567" w:hanging="567"/>
        <w:rPr>
          <w:sz w:val="22"/>
        </w:rPr>
      </w:pPr>
      <w:r>
        <w:rPr>
          <w:b/>
          <w:sz w:val="22"/>
        </w:rPr>
        <w:tab/>
      </w:r>
      <w:r>
        <w:rPr>
          <w:sz w:val="22"/>
        </w:rPr>
        <w:t xml:space="preserve">The Draft Terms of Reference for the Committee </w:t>
      </w:r>
      <w:proofErr w:type="gramStart"/>
      <w:r>
        <w:rPr>
          <w:sz w:val="22"/>
        </w:rPr>
        <w:t>were discussed</w:t>
      </w:r>
      <w:proofErr w:type="gramEnd"/>
      <w:r>
        <w:rPr>
          <w:sz w:val="22"/>
        </w:rPr>
        <w:t xml:space="preserve"> in detail and </w:t>
      </w:r>
      <w:r w:rsidR="00F86434">
        <w:rPr>
          <w:sz w:val="22"/>
        </w:rPr>
        <w:t>it was agreed that the document</w:t>
      </w:r>
      <w:r>
        <w:rPr>
          <w:sz w:val="22"/>
        </w:rPr>
        <w:t xml:space="preserve"> </w:t>
      </w:r>
      <w:r w:rsidR="00F86434">
        <w:rPr>
          <w:sz w:val="22"/>
        </w:rPr>
        <w:t>would be circulated to members with track changes, rather than the list of amendments provided.</w:t>
      </w:r>
      <w:r>
        <w:rPr>
          <w:sz w:val="22"/>
        </w:rPr>
        <w:t xml:space="preserve">  </w:t>
      </w:r>
    </w:p>
    <w:p w:rsidR="007D0DBF" w:rsidRDefault="007D0DBF" w:rsidP="00D634DE">
      <w:pPr>
        <w:spacing w:after="0" w:line="240" w:lineRule="auto"/>
        <w:ind w:left="567" w:hanging="567"/>
        <w:rPr>
          <w:sz w:val="22"/>
        </w:rPr>
      </w:pPr>
      <w:r>
        <w:rPr>
          <w:sz w:val="22"/>
        </w:rPr>
        <w:tab/>
      </w:r>
    </w:p>
    <w:tbl>
      <w:tblPr>
        <w:tblStyle w:val="TableGrid"/>
        <w:tblW w:w="0" w:type="auto"/>
        <w:tblInd w:w="567" w:type="dxa"/>
        <w:tblLook w:val="04A0" w:firstRow="1" w:lastRow="0" w:firstColumn="1" w:lastColumn="0" w:noHBand="0" w:noVBand="1"/>
      </w:tblPr>
      <w:tblGrid>
        <w:gridCol w:w="8675"/>
      </w:tblGrid>
      <w:tr w:rsidR="007D0DBF" w:rsidTr="007D0DBF">
        <w:tc>
          <w:tcPr>
            <w:tcW w:w="9242" w:type="dxa"/>
          </w:tcPr>
          <w:p w:rsidR="007D0DBF" w:rsidRDefault="007D0DBF" w:rsidP="00D634DE">
            <w:pPr>
              <w:rPr>
                <w:sz w:val="22"/>
              </w:rPr>
            </w:pPr>
          </w:p>
          <w:p w:rsidR="007D0DBF" w:rsidRDefault="007D0DBF" w:rsidP="007D0DBF">
            <w:pPr>
              <w:ind w:left="567" w:hanging="567"/>
              <w:rPr>
                <w:sz w:val="22"/>
              </w:rPr>
            </w:pPr>
            <w:proofErr w:type="gramStart"/>
            <w:r w:rsidRPr="00F43425">
              <w:rPr>
                <w:b/>
                <w:sz w:val="22"/>
              </w:rPr>
              <w:t>ACTION :</w:t>
            </w:r>
            <w:proofErr w:type="gramEnd"/>
            <w:r w:rsidRPr="00F43425">
              <w:rPr>
                <w:b/>
                <w:sz w:val="22"/>
              </w:rPr>
              <w:t xml:space="preserve"> </w:t>
            </w:r>
            <w:proofErr w:type="spellStart"/>
            <w:r w:rsidRPr="00F43425">
              <w:rPr>
                <w:b/>
                <w:sz w:val="22"/>
              </w:rPr>
              <w:t>DM</w:t>
            </w:r>
            <w:proofErr w:type="spellEnd"/>
            <w:r w:rsidRPr="00F43425">
              <w:rPr>
                <w:b/>
                <w:sz w:val="22"/>
              </w:rPr>
              <w:t xml:space="preserve"> to send the </w:t>
            </w:r>
            <w:proofErr w:type="spellStart"/>
            <w:r w:rsidRPr="00F43425">
              <w:rPr>
                <w:b/>
                <w:sz w:val="22"/>
              </w:rPr>
              <w:t>ToR</w:t>
            </w:r>
            <w:proofErr w:type="spellEnd"/>
            <w:r w:rsidRPr="00F43425">
              <w:rPr>
                <w:b/>
                <w:sz w:val="22"/>
              </w:rPr>
              <w:t xml:space="preserve"> </w:t>
            </w:r>
            <w:r>
              <w:rPr>
                <w:b/>
                <w:sz w:val="22"/>
              </w:rPr>
              <w:t>showing track</w:t>
            </w:r>
            <w:r w:rsidRPr="00F43425">
              <w:rPr>
                <w:b/>
                <w:sz w:val="22"/>
              </w:rPr>
              <w:t xml:space="preserve"> changes</w:t>
            </w:r>
            <w:r>
              <w:rPr>
                <w:b/>
                <w:sz w:val="22"/>
              </w:rPr>
              <w:t xml:space="preserve"> </w:t>
            </w:r>
            <w:r w:rsidRPr="00F43425">
              <w:rPr>
                <w:b/>
                <w:sz w:val="22"/>
              </w:rPr>
              <w:t>to members.</w:t>
            </w:r>
          </w:p>
          <w:p w:rsidR="007D0DBF" w:rsidRDefault="007D0DBF" w:rsidP="00D634DE">
            <w:pPr>
              <w:rPr>
                <w:sz w:val="22"/>
              </w:rPr>
            </w:pPr>
          </w:p>
        </w:tc>
      </w:tr>
    </w:tbl>
    <w:p w:rsidR="007D0DBF" w:rsidRDefault="007D0DBF" w:rsidP="00D634DE">
      <w:pPr>
        <w:spacing w:after="0" w:line="240" w:lineRule="auto"/>
        <w:ind w:left="567" w:hanging="567"/>
        <w:rPr>
          <w:sz w:val="22"/>
        </w:rPr>
      </w:pPr>
    </w:p>
    <w:p w:rsidR="000409E9" w:rsidRDefault="00F43425" w:rsidP="00D634DE">
      <w:pPr>
        <w:spacing w:after="0" w:line="240" w:lineRule="auto"/>
        <w:rPr>
          <w:b/>
          <w:sz w:val="22"/>
        </w:rPr>
      </w:pPr>
      <w:r>
        <w:rPr>
          <w:b/>
          <w:sz w:val="22"/>
        </w:rPr>
        <w:t>8.</w:t>
      </w:r>
      <w:r>
        <w:rPr>
          <w:b/>
          <w:sz w:val="22"/>
        </w:rPr>
        <w:tab/>
      </w:r>
      <w:r w:rsidR="000409E9">
        <w:rPr>
          <w:b/>
          <w:sz w:val="22"/>
        </w:rPr>
        <w:t>Work Plan and Agenda Items for Next Meeting</w:t>
      </w:r>
    </w:p>
    <w:p w:rsidR="00F43425" w:rsidRDefault="00F43425" w:rsidP="00D634DE">
      <w:pPr>
        <w:spacing w:after="0" w:line="240" w:lineRule="auto"/>
        <w:rPr>
          <w:b/>
          <w:sz w:val="22"/>
        </w:rPr>
      </w:pPr>
    </w:p>
    <w:p w:rsidR="00F43425" w:rsidRDefault="00F43425" w:rsidP="00D634DE">
      <w:pPr>
        <w:spacing w:after="0" w:line="240" w:lineRule="auto"/>
        <w:rPr>
          <w:sz w:val="22"/>
        </w:rPr>
      </w:pPr>
      <w:r>
        <w:rPr>
          <w:b/>
          <w:sz w:val="22"/>
        </w:rPr>
        <w:tab/>
      </w:r>
      <w:r>
        <w:rPr>
          <w:sz w:val="22"/>
        </w:rPr>
        <w:t>Presentation on Hate Crime – July meeting</w:t>
      </w:r>
    </w:p>
    <w:p w:rsidR="00C3277B" w:rsidRDefault="00C3277B" w:rsidP="00D634DE">
      <w:pPr>
        <w:spacing w:after="0" w:line="240" w:lineRule="auto"/>
        <w:rPr>
          <w:sz w:val="22"/>
        </w:rPr>
      </w:pPr>
      <w:r>
        <w:rPr>
          <w:sz w:val="22"/>
        </w:rPr>
        <w:tab/>
        <w:t>PSE Performance – July Meeting</w:t>
      </w:r>
    </w:p>
    <w:p w:rsidR="00C3277B" w:rsidRDefault="00C3277B" w:rsidP="00D634DE">
      <w:pPr>
        <w:spacing w:after="0" w:line="240" w:lineRule="auto"/>
        <w:rPr>
          <w:sz w:val="22"/>
        </w:rPr>
      </w:pPr>
      <w:r>
        <w:rPr>
          <w:sz w:val="22"/>
        </w:rPr>
        <w:tab/>
        <w:t>Anti-Corruption – July Meeting</w:t>
      </w:r>
    </w:p>
    <w:p w:rsidR="00C3277B" w:rsidRDefault="00C3277B" w:rsidP="00D634DE">
      <w:pPr>
        <w:spacing w:after="0" w:line="240" w:lineRule="auto"/>
        <w:rPr>
          <w:sz w:val="22"/>
        </w:rPr>
      </w:pPr>
      <w:r>
        <w:rPr>
          <w:sz w:val="22"/>
        </w:rPr>
        <w:tab/>
        <w:t>SAAB Safe – Presentation</w:t>
      </w:r>
      <w:r w:rsidR="00F86434">
        <w:rPr>
          <w:sz w:val="22"/>
        </w:rPr>
        <w:t xml:space="preserve"> requested – date to be agreed</w:t>
      </w:r>
    </w:p>
    <w:p w:rsidR="00C3277B" w:rsidRDefault="00C3277B" w:rsidP="00D634DE">
      <w:pPr>
        <w:spacing w:after="0" w:line="240" w:lineRule="auto"/>
        <w:rPr>
          <w:sz w:val="22"/>
        </w:rPr>
      </w:pPr>
      <w:r>
        <w:rPr>
          <w:sz w:val="22"/>
        </w:rPr>
        <w:tab/>
        <w:t xml:space="preserve">ATHENA – Presentation </w:t>
      </w:r>
      <w:r w:rsidR="00F86434">
        <w:rPr>
          <w:sz w:val="22"/>
        </w:rPr>
        <w:t>requested – date to be agreed</w:t>
      </w:r>
    </w:p>
    <w:p w:rsidR="00F43425" w:rsidRDefault="00F43425" w:rsidP="00D634DE">
      <w:pPr>
        <w:spacing w:after="0" w:line="240" w:lineRule="auto"/>
        <w:rPr>
          <w:sz w:val="22"/>
        </w:rPr>
      </w:pPr>
    </w:p>
    <w:p w:rsidR="00F43425" w:rsidRDefault="00F86434" w:rsidP="00F7206D">
      <w:pPr>
        <w:spacing w:after="0" w:line="240" w:lineRule="auto"/>
        <w:ind w:left="720"/>
        <w:rPr>
          <w:sz w:val="22"/>
        </w:rPr>
      </w:pPr>
      <w:r>
        <w:rPr>
          <w:sz w:val="22"/>
        </w:rPr>
        <w:t>Vetting Procedures -</w:t>
      </w:r>
      <w:r w:rsidR="00F43425">
        <w:rPr>
          <w:sz w:val="22"/>
        </w:rPr>
        <w:t xml:space="preserve"> TW reported that he was on the Vetting Appeals Panel.  KM confirmed that a formal review of vetting was being carried out which would result in a continuous business improvement plan </w:t>
      </w:r>
      <w:r w:rsidR="00F7206D">
        <w:rPr>
          <w:sz w:val="22"/>
        </w:rPr>
        <w:t xml:space="preserve">alongside </w:t>
      </w:r>
      <w:r w:rsidR="00F43425">
        <w:rPr>
          <w:sz w:val="22"/>
        </w:rPr>
        <w:t xml:space="preserve">recommendations.  It </w:t>
      </w:r>
      <w:proofErr w:type="gramStart"/>
      <w:r w:rsidR="00F43425">
        <w:rPr>
          <w:sz w:val="22"/>
        </w:rPr>
        <w:t>was noted</w:t>
      </w:r>
      <w:proofErr w:type="gramEnd"/>
      <w:r w:rsidR="00F43425">
        <w:rPr>
          <w:sz w:val="22"/>
        </w:rPr>
        <w:t xml:space="preserve"> that vetting was an income generator for the Force.</w:t>
      </w:r>
    </w:p>
    <w:p w:rsidR="007D0DBF" w:rsidRDefault="007D0DBF" w:rsidP="00F7206D">
      <w:pPr>
        <w:spacing w:after="0" w:line="240" w:lineRule="auto"/>
        <w:ind w:left="720"/>
        <w:rPr>
          <w:sz w:val="22"/>
        </w:rPr>
      </w:pPr>
    </w:p>
    <w:tbl>
      <w:tblPr>
        <w:tblStyle w:val="TableGrid"/>
        <w:tblW w:w="0" w:type="auto"/>
        <w:tblInd w:w="720" w:type="dxa"/>
        <w:tblLook w:val="04A0" w:firstRow="1" w:lastRow="0" w:firstColumn="1" w:lastColumn="0" w:noHBand="0" w:noVBand="1"/>
      </w:tblPr>
      <w:tblGrid>
        <w:gridCol w:w="8522"/>
      </w:tblGrid>
      <w:tr w:rsidR="007D0DBF" w:rsidTr="007D0DBF">
        <w:tc>
          <w:tcPr>
            <w:tcW w:w="9242" w:type="dxa"/>
          </w:tcPr>
          <w:p w:rsidR="007D0DBF" w:rsidRDefault="007D0DBF" w:rsidP="00F7206D">
            <w:pPr>
              <w:rPr>
                <w:sz w:val="22"/>
              </w:rPr>
            </w:pPr>
          </w:p>
          <w:p w:rsidR="007D0DBF" w:rsidRDefault="007D0DBF" w:rsidP="00F7206D">
            <w:pPr>
              <w:rPr>
                <w:sz w:val="22"/>
              </w:rPr>
            </w:pPr>
            <w:r>
              <w:rPr>
                <w:b/>
                <w:sz w:val="22"/>
              </w:rPr>
              <w:t>ACTION : KM and TW to visit the vetting unit at Stratford Police Station</w:t>
            </w:r>
          </w:p>
          <w:p w:rsidR="007D0DBF" w:rsidRDefault="007D0DBF" w:rsidP="00F7206D">
            <w:pPr>
              <w:rPr>
                <w:sz w:val="22"/>
              </w:rPr>
            </w:pPr>
          </w:p>
        </w:tc>
      </w:tr>
    </w:tbl>
    <w:p w:rsidR="00F7206D" w:rsidRDefault="00F7206D" w:rsidP="00D634DE">
      <w:pPr>
        <w:spacing w:after="0" w:line="240" w:lineRule="auto"/>
        <w:rPr>
          <w:b/>
          <w:sz w:val="22"/>
        </w:rPr>
      </w:pPr>
    </w:p>
    <w:p w:rsidR="00F7206D" w:rsidRDefault="00F7206D" w:rsidP="00F7206D">
      <w:pPr>
        <w:spacing w:after="0" w:line="240" w:lineRule="auto"/>
        <w:ind w:left="720"/>
        <w:rPr>
          <w:sz w:val="22"/>
        </w:rPr>
      </w:pPr>
      <w:r>
        <w:rPr>
          <w:b/>
          <w:sz w:val="22"/>
        </w:rPr>
        <w:lastRenderedPageBreak/>
        <w:t xml:space="preserve">Gifts and Hospitality - </w:t>
      </w:r>
      <w:proofErr w:type="spellStart"/>
      <w:r>
        <w:rPr>
          <w:sz w:val="22"/>
        </w:rPr>
        <w:t>CP</w:t>
      </w:r>
      <w:proofErr w:type="spellEnd"/>
      <w:r>
        <w:rPr>
          <w:sz w:val="22"/>
        </w:rPr>
        <w:t xml:space="preserve"> reported that this </w:t>
      </w:r>
      <w:proofErr w:type="gramStart"/>
      <w:r>
        <w:rPr>
          <w:sz w:val="22"/>
        </w:rPr>
        <w:t>was reviewed</w:t>
      </w:r>
      <w:proofErr w:type="gramEnd"/>
      <w:r>
        <w:rPr>
          <w:sz w:val="22"/>
        </w:rPr>
        <w:t xml:space="preserve"> annually with policies being adhered to.</w:t>
      </w:r>
    </w:p>
    <w:p w:rsidR="00F7206D" w:rsidRDefault="00F7206D" w:rsidP="00D634DE">
      <w:pPr>
        <w:spacing w:after="0" w:line="240" w:lineRule="auto"/>
        <w:rPr>
          <w:sz w:val="22"/>
        </w:rPr>
      </w:pPr>
    </w:p>
    <w:p w:rsidR="00F7206D" w:rsidRDefault="00F7206D" w:rsidP="00F7206D">
      <w:pPr>
        <w:spacing w:after="0" w:line="240" w:lineRule="auto"/>
        <w:ind w:left="720"/>
        <w:rPr>
          <w:sz w:val="22"/>
        </w:rPr>
      </w:pPr>
      <w:r>
        <w:rPr>
          <w:b/>
          <w:sz w:val="22"/>
        </w:rPr>
        <w:t xml:space="preserve">Audit </w:t>
      </w:r>
      <w:proofErr w:type="gramStart"/>
      <w:r>
        <w:rPr>
          <w:b/>
          <w:sz w:val="22"/>
        </w:rPr>
        <w:t>Committee</w:t>
      </w:r>
      <w:r>
        <w:rPr>
          <w:sz w:val="22"/>
        </w:rPr>
        <w:t xml:space="preserve">  -</w:t>
      </w:r>
      <w:proofErr w:type="gramEnd"/>
      <w:r>
        <w:rPr>
          <w:sz w:val="22"/>
        </w:rPr>
        <w:t xml:space="preserve"> It was noted that a new officer, Sara Ansell, was overseeing the Joint Audit Committee.  It </w:t>
      </w:r>
      <w:proofErr w:type="gramStart"/>
      <w:r>
        <w:rPr>
          <w:sz w:val="22"/>
        </w:rPr>
        <w:t>was agreed</w:t>
      </w:r>
      <w:proofErr w:type="gramEnd"/>
      <w:r>
        <w:rPr>
          <w:sz w:val="22"/>
        </w:rPr>
        <w:t xml:space="preserve"> that the minutes of the Joint Audit Committee be shared with the TIE Committee.</w:t>
      </w:r>
    </w:p>
    <w:p w:rsidR="007D0DBF" w:rsidRDefault="007D0DBF" w:rsidP="00F7206D">
      <w:pPr>
        <w:spacing w:after="0" w:line="240" w:lineRule="auto"/>
        <w:ind w:left="720"/>
        <w:rPr>
          <w:sz w:val="22"/>
        </w:rPr>
      </w:pPr>
    </w:p>
    <w:tbl>
      <w:tblPr>
        <w:tblStyle w:val="TableGrid"/>
        <w:tblW w:w="0" w:type="auto"/>
        <w:tblInd w:w="720" w:type="dxa"/>
        <w:tblLook w:val="04A0" w:firstRow="1" w:lastRow="0" w:firstColumn="1" w:lastColumn="0" w:noHBand="0" w:noVBand="1"/>
      </w:tblPr>
      <w:tblGrid>
        <w:gridCol w:w="8522"/>
      </w:tblGrid>
      <w:tr w:rsidR="007D0DBF" w:rsidTr="007D0DBF">
        <w:tc>
          <w:tcPr>
            <w:tcW w:w="9242" w:type="dxa"/>
          </w:tcPr>
          <w:p w:rsidR="007D0DBF" w:rsidRDefault="007D0DBF" w:rsidP="00F7206D">
            <w:pPr>
              <w:rPr>
                <w:sz w:val="22"/>
              </w:rPr>
            </w:pPr>
          </w:p>
          <w:p w:rsidR="007D0DBF" w:rsidRDefault="007D0DBF" w:rsidP="00F7206D">
            <w:pPr>
              <w:rPr>
                <w:sz w:val="22"/>
              </w:rPr>
            </w:pPr>
            <w:r w:rsidRPr="00F7206D">
              <w:rPr>
                <w:b/>
                <w:sz w:val="22"/>
              </w:rPr>
              <w:t xml:space="preserve">ACTION : </w:t>
            </w:r>
            <w:proofErr w:type="spellStart"/>
            <w:r w:rsidRPr="00F7206D">
              <w:rPr>
                <w:b/>
                <w:sz w:val="22"/>
              </w:rPr>
              <w:t>DM</w:t>
            </w:r>
            <w:proofErr w:type="spellEnd"/>
            <w:r w:rsidRPr="00F7206D">
              <w:rPr>
                <w:b/>
                <w:sz w:val="22"/>
              </w:rPr>
              <w:t xml:space="preserve"> to request </w:t>
            </w:r>
            <w:r>
              <w:rPr>
                <w:b/>
                <w:sz w:val="22"/>
              </w:rPr>
              <w:t xml:space="preserve">Joint Audit Committee </w:t>
            </w:r>
            <w:r w:rsidR="00B2087B">
              <w:rPr>
                <w:b/>
                <w:sz w:val="22"/>
              </w:rPr>
              <w:t>minutes</w:t>
            </w:r>
            <w:r w:rsidRPr="00F7206D">
              <w:rPr>
                <w:b/>
                <w:sz w:val="22"/>
              </w:rPr>
              <w:t xml:space="preserve"> be circulated to TIE Members for their information</w:t>
            </w:r>
          </w:p>
          <w:p w:rsidR="007D0DBF" w:rsidRDefault="007D0DBF" w:rsidP="00F7206D">
            <w:pPr>
              <w:rPr>
                <w:sz w:val="22"/>
              </w:rPr>
            </w:pPr>
          </w:p>
        </w:tc>
      </w:tr>
    </w:tbl>
    <w:p w:rsidR="00F7206D" w:rsidRDefault="00F7206D" w:rsidP="00F7206D">
      <w:pPr>
        <w:spacing w:after="0" w:line="240" w:lineRule="auto"/>
        <w:ind w:firstLine="567"/>
        <w:rPr>
          <w:b/>
          <w:sz w:val="22"/>
        </w:rPr>
      </w:pPr>
    </w:p>
    <w:p w:rsidR="00F7206D" w:rsidRPr="00E8616B" w:rsidRDefault="00F7206D" w:rsidP="00E8616B">
      <w:pPr>
        <w:spacing w:after="0" w:line="240" w:lineRule="auto"/>
        <w:ind w:left="709" w:firstLine="11"/>
        <w:rPr>
          <w:sz w:val="22"/>
        </w:rPr>
      </w:pPr>
      <w:r>
        <w:rPr>
          <w:b/>
          <w:sz w:val="22"/>
        </w:rPr>
        <w:t xml:space="preserve">Police Information Notices </w:t>
      </w:r>
      <w:r w:rsidR="00E8616B">
        <w:rPr>
          <w:b/>
          <w:sz w:val="22"/>
        </w:rPr>
        <w:t xml:space="preserve">– </w:t>
      </w:r>
      <w:r w:rsidR="00E8616B">
        <w:rPr>
          <w:sz w:val="22"/>
        </w:rPr>
        <w:t>SM requested information on Police Information Notices</w:t>
      </w:r>
    </w:p>
    <w:p w:rsidR="007D0DBF" w:rsidRDefault="007D0DBF" w:rsidP="007D0DBF">
      <w:pPr>
        <w:spacing w:after="0" w:line="240" w:lineRule="auto"/>
        <w:ind w:firstLine="720"/>
        <w:rPr>
          <w:b/>
          <w:sz w:val="22"/>
        </w:rPr>
      </w:pPr>
    </w:p>
    <w:tbl>
      <w:tblPr>
        <w:tblStyle w:val="TableGrid"/>
        <w:tblW w:w="8505" w:type="dxa"/>
        <w:tblInd w:w="675" w:type="dxa"/>
        <w:tblLook w:val="04A0" w:firstRow="1" w:lastRow="0" w:firstColumn="1" w:lastColumn="0" w:noHBand="0" w:noVBand="1"/>
      </w:tblPr>
      <w:tblGrid>
        <w:gridCol w:w="8505"/>
      </w:tblGrid>
      <w:tr w:rsidR="007D0DBF" w:rsidTr="00E8616B">
        <w:tc>
          <w:tcPr>
            <w:tcW w:w="8505" w:type="dxa"/>
          </w:tcPr>
          <w:p w:rsidR="007D0DBF" w:rsidRDefault="007D0DBF" w:rsidP="007D0DBF">
            <w:pPr>
              <w:ind w:left="567"/>
              <w:rPr>
                <w:b/>
                <w:sz w:val="22"/>
              </w:rPr>
            </w:pPr>
          </w:p>
          <w:p w:rsidR="00E8616B" w:rsidRPr="00F7206D" w:rsidRDefault="00E8616B" w:rsidP="00E8616B">
            <w:pPr>
              <w:rPr>
                <w:b/>
                <w:sz w:val="22"/>
              </w:rPr>
            </w:pPr>
            <w:r>
              <w:rPr>
                <w:b/>
                <w:sz w:val="22"/>
              </w:rPr>
              <w:t>ACTION : KM  to request a briefing on PIN for a future TIE Committee Meeting</w:t>
            </w:r>
          </w:p>
          <w:p w:rsidR="00E8616B" w:rsidRDefault="00E8616B" w:rsidP="007D0DBF">
            <w:pPr>
              <w:ind w:left="567"/>
              <w:rPr>
                <w:b/>
                <w:sz w:val="22"/>
              </w:rPr>
            </w:pPr>
          </w:p>
        </w:tc>
      </w:tr>
    </w:tbl>
    <w:p w:rsidR="000409E9" w:rsidRPr="000409E9" w:rsidRDefault="000409E9" w:rsidP="00D634DE">
      <w:pPr>
        <w:spacing w:after="0" w:line="240" w:lineRule="auto"/>
        <w:rPr>
          <w:sz w:val="22"/>
        </w:rPr>
      </w:pPr>
    </w:p>
    <w:p w:rsidR="00D634DE" w:rsidRDefault="000409E9" w:rsidP="00F7206D">
      <w:pPr>
        <w:spacing w:after="0" w:line="240" w:lineRule="auto"/>
        <w:ind w:left="567" w:hanging="567"/>
        <w:rPr>
          <w:b/>
          <w:sz w:val="22"/>
        </w:rPr>
      </w:pPr>
      <w:r>
        <w:rPr>
          <w:b/>
          <w:sz w:val="22"/>
        </w:rPr>
        <w:t>9</w:t>
      </w:r>
      <w:r w:rsidR="00D634DE">
        <w:rPr>
          <w:b/>
          <w:sz w:val="22"/>
        </w:rPr>
        <w:t>.</w:t>
      </w:r>
      <w:r w:rsidR="00D634DE">
        <w:rPr>
          <w:b/>
          <w:sz w:val="22"/>
        </w:rPr>
        <w:tab/>
        <w:t>Dates of Next Meetings</w:t>
      </w:r>
    </w:p>
    <w:p w:rsidR="00E8616B" w:rsidRDefault="00E8616B" w:rsidP="00F7206D">
      <w:pPr>
        <w:spacing w:after="0" w:line="240" w:lineRule="auto"/>
        <w:ind w:left="567" w:hanging="567"/>
        <w:rPr>
          <w:sz w:val="22"/>
        </w:rPr>
      </w:pPr>
    </w:p>
    <w:p w:rsidR="00065205" w:rsidRDefault="000409E9" w:rsidP="00E659F1">
      <w:pPr>
        <w:spacing w:after="0" w:line="240" w:lineRule="auto"/>
        <w:ind w:firstLine="567"/>
        <w:rPr>
          <w:b/>
          <w:sz w:val="22"/>
        </w:rPr>
      </w:pPr>
      <w:r>
        <w:rPr>
          <w:b/>
          <w:sz w:val="22"/>
          <w:u w:val="single"/>
        </w:rPr>
        <w:t>Thursday 20</w:t>
      </w:r>
      <w:r w:rsidRPr="000409E9">
        <w:rPr>
          <w:b/>
          <w:sz w:val="22"/>
          <w:u w:val="single"/>
          <w:vertAlign w:val="superscript"/>
        </w:rPr>
        <w:t>th</w:t>
      </w:r>
      <w:r>
        <w:rPr>
          <w:b/>
          <w:sz w:val="22"/>
          <w:u w:val="single"/>
        </w:rPr>
        <w:t xml:space="preserve"> July 2017 – 10.30am in the </w:t>
      </w:r>
      <w:proofErr w:type="spellStart"/>
      <w:r>
        <w:rPr>
          <w:b/>
          <w:sz w:val="22"/>
          <w:u w:val="single"/>
        </w:rPr>
        <w:t>Allsop</w:t>
      </w:r>
      <w:proofErr w:type="spellEnd"/>
      <w:r>
        <w:rPr>
          <w:b/>
          <w:sz w:val="22"/>
          <w:u w:val="single"/>
        </w:rPr>
        <w:t xml:space="preserve"> Room, </w:t>
      </w:r>
      <w:proofErr w:type="spellStart"/>
      <w:r>
        <w:rPr>
          <w:b/>
          <w:sz w:val="22"/>
          <w:u w:val="single"/>
        </w:rPr>
        <w:t>Hindlip</w:t>
      </w:r>
      <w:proofErr w:type="spellEnd"/>
    </w:p>
    <w:p w:rsidR="000409E9" w:rsidRDefault="000409E9" w:rsidP="00E659F1">
      <w:pPr>
        <w:spacing w:after="0" w:line="240" w:lineRule="auto"/>
        <w:ind w:firstLine="567"/>
        <w:rPr>
          <w:b/>
          <w:sz w:val="22"/>
        </w:rPr>
      </w:pPr>
    </w:p>
    <w:p w:rsidR="000409E9" w:rsidRDefault="000409E9" w:rsidP="00E659F1">
      <w:pPr>
        <w:spacing w:after="0" w:line="240" w:lineRule="auto"/>
        <w:ind w:firstLine="567"/>
        <w:rPr>
          <w:sz w:val="22"/>
        </w:rPr>
      </w:pPr>
      <w:r>
        <w:rPr>
          <w:sz w:val="22"/>
        </w:rPr>
        <w:t>Thursday 26</w:t>
      </w:r>
      <w:r w:rsidRPr="000409E9">
        <w:rPr>
          <w:sz w:val="22"/>
          <w:vertAlign w:val="superscript"/>
        </w:rPr>
        <w:t>th</w:t>
      </w:r>
      <w:r>
        <w:rPr>
          <w:sz w:val="22"/>
        </w:rPr>
        <w:t xml:space="preserve"> October 2017 – 2pm in the Conference Room, Leek </w:t>
      </w:r>
      <w:proofErr w:type="spellStart"/>
      <w:r>
        <w:rPr>
          <w:sz w:val="22"/>
        </w:rPr>
        <w:t>Wootton</w:t>
      </w:r>
      <w:proofErr w:type="spellEnd"/>
    </w:p>
    <w:p w:rsidR="00465AB2" w:rsidRDefault="00465AB2" w:rsidP="00E659F1">
      <w:pPr>
        <w:spacing w:after="0" w:line="240" w:lineRule="auto"/>
        <w:ind w:firstLine="567"/>
        <w:rPr>
          <w:sz w:val="22"/>
        </w:rPr>
      </w:pPr>
    </w:p>
    <w:p w:rsidR="00465AB2" w:rsidRDefault="00465AB2" w:rsidP="00E659F1">
      <w:pPr>
        <w:spacing w:after="0" w:line="240" w:lineRule="auto"/>
        <w:ind w:firstLine="567"/>
        <w:rPr>
          <w:sz w:val="22"/>
        </w:rPr>
      </w:pPr>
      <w:r>
        <w:rPr>
          <w:sz w:val="22"/>
        </w:rPr>
        <w:t>Thursday 18</w:t>
      </w:r>
      <w:r w:rsidRPr="00465AB2">
        <w:rPr>
          <w:sz w:val="22"/>
          <w:vertAlign w:val="superscript"/>
        </w:rPr>
        <w:t>th</w:t>
      </w:r>
      <w:r>
        <w:rPr>
          <w:sz w:val="22"/>
        </w:rPr>
        <w:t xml:space="preserve"> January 2018 – 10.30am in the </w:t>
      </w:r>
      <w:proofErr w:type="spellStart"/>
      <w:r>
        <w:rPr>
          <w:sz w:val="22"/>
        </w:rPr>
        <w:t>Wilison</w:t>
      </w:r>
      <w:proofErr w:type="spellEnd"/>
      <w:r>
        <w:rPr>
          <w:sz w:val="22"/>
        </w:rPr>
        <w:t xml:space="preserve"> Room, </w:t>
      </w:r>
      <w:proofErr w:type="spellStart"/>
      <w:r>
        <w:rPr>
          <w:sz w:val="22"/>
        </w:rPr>
        <w:t>Hindlip</w:t>
      </w:r>
      <w:proofErr w:type="spellEnd"/>
    </w:p>
    <w:p w:rsidR="00465AB2" w:rsidRDefault="00465AB2" w:rsidP="00E659F1">
      <w:pPr>
        <w:spacing w:after="0" w:line="240" w:lineRule="auto"/>
        <w:ind w:firstLine="567"/>
        <w:rPr>
          <w:sz w:val="22"/>
        </w:rPr>
      </w:pPr>
    </w:p>
    <w:p w:rsidR="00465AB2" w:rsidRDefault="00465AB2" w:rsidP="00E659F1">
      <w:pPr>
        <w:spacing w:after="0" w:line="240" w:lineRule="auto"/>
        <w:ind w:firstLine="567"/>
        <w:rPr>
          <w:sz w:val="22"/>
        </w:rPr>
      </w:pPr>
      <w:r>
        <w:rPr>
          <w:sz w:val="22"/>
        </w:rPr>
        <w:t>Thursday 19</w:t>
      </w:r>
      <w:r w:rsidRPr="00465AB2">
        <w:rPr>
          <w:sz w:val="22"/>
          <w:vertAlign w:val="superscript"/>
        </w:rPr>
        <w:t>th</w:t>
      </w:r>
      <w:r>
        <w:rPr>
          <w:sz w:val="22"/>
        </w:rPr>
        <w:t xml:space="preserve"> April 2018 – 2pm in the Conference Room, Leek </w:t>
      </w:r>
      <w:proofErr w:type="spellStart"/>
      <w:r>
        <w:rPr>
          <w:sz w:val="22"/>
        </w:rPr>
        <w:t>Wootton</w:t>
      </w:r>
      <w:proofErr w:type="spellEnd"/>
    </w:p>
    <w:p w:rsidR="00F7206D" w:rsidRDefault="00F7206D" w:rsidP="00E659F1">
      <w:pPr>
        <w:spacing w:after="0" w:line="240" w:lineRule="auto"/>
        <w:ind w:firstLine="567"/>
        <w:rPr>
          <w:sz w:val="22"/>
        </w:rPr>
      </w:pPr>
    </w:p>
    <w:p w:rsidR="00FA3E01" w:rsidRDefault="00FA3E01" w:rsidP="00E659F1">
      <w:pPr>
        <w:spacing w:after="0" w:line="240" w:lineRule="auto"/>
        <w:ind w:firstLine="567"/>
        <w:rPr>
          <w:sz w:val="22"/>
        </w:rPr>
      </w:pPr>
      <w:proofErr w:type="gramStart"/>
      <w:r>
        <w:rPr>
          <w:sz w:val="22"/>
        </w:rPr>
        <w:t>The change of date to the July meeting was agreed by Members</w:t>
      </w:r>
      <w:proofErr w:type="gramEnd"/>
      <w:r>
        <w:rPr>
          <w:sz w:val="22"/>
        </w:rPr>
        <w:t>.</w:t>
      </w:r>
    </w:p>
    <w:p w:rsidR="00FA3E01" w:rsidRDefault="00FA3E01" w:rsidP="00E659F1">
      <w:pPr>
        <w:spacing w:after="0" w:line="240" w:lineRule="auto"/>
        <w:ind w:firstLine="567"/>
        <w:rPr>
          <w:sz w:val="22"/>
        </w:rPr>
      </w:pPr>
    </w:p>
    <w:p w:rsidR="000409E9" w:rsidRDefault="000409E9" w:rsidP="000409E9">
      <w:pPr>
        <w:spacing w:after="0" w:line="240" w:lineRule="auto"/>
        <w:ind w:left="567" w:hanging="567"/>
        <w:rPr>
          <w:b/>
          <w:sz w:val="22"/>
        </w:rPr>
      </w:pPr>
      <w:r>
        <w:rPr>
          <w:b/>
          <w:sz w:val="22"/>
        </w:rPr>
        <w:t>10.</w:t>
      </w:r>
      <w:r>
        <w:rPr>
          <w:b/>
          <w:sz w:val="22"/>
        </w:rPr>
        <w:tab/>
        <w:t>Any Other Business</w:t>
      </w:r>
    </w:p>
    <w:p w:rsidR="00C3277B" w:rsidRDefault="00C3277B" w:rsidP="000409E9">
      <w:pPr>
        <w:spacing w:after="0" w:line="240" w:lineRule="auto"/>
        <w:ind w:left="567" w:hanging="567"/>
        <w:rPr>
          <w:b/>
          <w:sz w:val="22"/>
        </w:rPr>
      </w:pPr>
    </w:p>
    <w:p w:rsidR="00C3277B" w:rsidRDefault="00C3277B" w:rsidP="000409E9">
      <w:pPr>
        <w:spacing w:after="0" w:line="240" w:lineRule="auto"/>
        <w:ind w:left="567" w:hanging="567"/>
        <w:rPr>
          <w:sz w:val="22"/>
        </w:rPr>
      </w:pPr>
      <w:r>
        <w:rPr>
          <w:b/>
          <w:sz w:val="22"/>
        </w:rPr>
        <w:tab/>
      </w:r>
      <w:r>
        <w:rPr>
          <w:sz w:val="22"/>
        </w:rPr>
        <w:t>PS wished to place on record his thanks to the TIE Committee</w:t>
      </w:r>
      <w:r w:rsidR="00A209EC">
        <w:rPr>
          <w:sz w:val="22"/>
        </w:rPr>
        <w:t xml:space="preserve"> for the valued and challenging work that they did.</w:t>
      </w:r>
    </w:p>
    <w:p w:rsidR="00A209EC" w:rsidRDefault="00A209EC" w:rsidP="000409E9">
      <w:pPr>
        <w:spacing w:after="0" w:line="240" w:lineRule="auto"/>
        <w:ind w:left="567" w:hanging="567"/>
        <w:rPr>
          <w:sz w:val="22"/>
        </w:rPr>
      </w:pPr>
    </w:p>
    <w:p w:rsidR="00A209EC" w:rsidRDefault="00A209EC" w:rsidP="000409E9">
      <w:pPr>
        <w:spacing w:after="0" w:line="240" w:lineRule="auto"/>
        <w:ind w:left="567" w:hanging="567"/>
        <w:rPr>
          <w:sz w:val="22"/>
        </w:rPr>
      </w:pPr>
      <w:r>
        <w:rPr>
          <w:sz w:val="22"/>
        </w:rPr>
        <w:tab/>
      </w:r>
      <w:proofErr w:type="spellStart"/>
      <w:r>
        <w:rPr>
          <w:sz w:val="22"/>
        </w:rPr>
        <w:t>DM</w:t>
      </w:r>
      <w:proofErr w:type="spellEnd"/>
      <w:r>
        <w:rPr>
          <w:sz w:val="22"/>
        </w:rPr>
        <w:t xml:space="preserve"> reported that she had received a request from the Chief Executive of West Mercia </w:t>
      </w:r>
      <w:proofErr w:type="spellStart"/>
      <w:r>
        <w:rPr>
          <w:sz w:val="22"/>
        </w:rPr>
        <w:t>PCC</w:t>
      </w:r>
      <w:proofErr w:type="spellEnd"/>
      <w:r>
        <w:rPr>
          <w:sz w:val="22"/>
        </w:rPr>
        <w:t xml:space="preserve"> Office asking whether the TIE Committee would be prepared to undertake a piece of work on evaluating the information that was published on the </w:t>
      </w:r>
      <w:proofErr w:type="spellStart"/>
      <w:r>
        <w:rPr>
          <w:sz w:val="22"/>
        </w:rPr>
        <w:t>OPCC</w:t>
      </w:r>
      <w:proofErr w:type="spellEnd"/>
      <w:r>
        <w:rPr>
          <w:sz w:val="22"/>
        </w:rPr>
        <w:t xml:space="preserve"> websites.</w:t>
      </w:r>
      <w:r w:rsidR="00F86434">
        <w:rPr>
          <w:sz w:val="22"/>
        </w:rPr>
        <w:t xml:space="preserve">  The members were not sure that they would have the time to commit to such a piece of work and if they were to consider completing it, they would need full guidance on where they needed to look on the Forces’ websites.  </w:t>
      </w:r>
    </w:p>
    <w:p w:rsidR="00F86434" w:rsidRDefault="00F86434" w:rsidP="000409E9">
      <w:pPr>
        <w:spacing w:after="0" w:line="240" w:lineRule="auto"/>
        <w:ind w:left="567" w:hanging="567"/>
        <w:rPr>
          <w:sz w:val="22"/>
        </w:rPr>
      </w:pPr>
    </w:p>
    <w:p w:rsidR="00F86434" w:rsidRDefault="00F86434" w:rsidP="00F86434">
      <w:pPr>
        <w:spacing w:after="0" w:line="240" w:lineRule="auto"/>
        <w:ind w:left="567"/>
        <w:rPr>
          <w:sz w:val="22"/>
        </w:rPr>
      </w:pPr>
      <w:r>
        <w:rPr>
          <w:sz w:val="22"/>
        </w:rPr>
        <w:t xml:space="preserve">It </w:t>
      </w:r>
      <w:proofErr w:type="gramStart"/>
      <w:r>
        <w:rPr>
          <w:sz w:val="22"/>
        </w:rPr>
        <w:t>was also noted</w:t>
      </w:r>
      <w:proofErr w:type="gramEnd"/>
      <w:r>
        <w:rPr>
          <w:sz w:val="22"/>
        </w:rPr>
        <w:t xml:space="preserve"> that this would form part of the upcoming </w:t>
      </w:r>
      <w:proofErr w:type="spellStart"/>
      <w:r>
        <w:rPr>
          <w:sz w:val="22"/>
        </w:rPr>
        <w:t>HMIC</w:t>
      </w:r>
      <w:proofErr w:type="spellEnd"/>
      <w:r>
        <w:rPr>
          <w:sz w:val="22"/>
        </w:rPr>
        <w:t xml:space="preserve"> inspection and that it would be worth waiting for the outcome of this before carrying out any work.  </w:t>
      </w:r>
    </w:p>
    <w:p w:rsidR="00A209EC" w:rsidRDefault="00465AB2" w:rsidP="00F86434">
      <w:pPr>
        <w:spacing w:after="0" w:line="240" w:lineRule="auto"/>
        <w:ind w:left="567" w:hanging="567"/>
        <w:rPr>
          <w:sz w:val="22"/>
        </w:rPr>
      </w:pPr>
      <w:r>
        <w:rPr>
          <w:sz w:val="22"/>
        </w:rPr>
        <w:tab/>
      </w:r>
    </w:p>
    <w:p w:rsidR="00A209EC" w:rsidRDefault="00A209EC" w:rsidP="000409E9">
      <w:pPr>
        <w:spacing w:after="0" w:line="240" w:lineRule="auto"/>
        <w:ind w:left="567" w:hanging="567"/>
        <w:rPr>
          <w:sz w:val="22"/>
        </w:rPr>
      </w:pPr>
      <w:r>
        <w:rPr>
          <w:sz w:val="22"/>
        </w:rPr>
        <w:tab/>
        <w:t>KM reported that she had now taken over as the Lead for the Trust and Ethics Committee.</w:t>
      </w:r>
    </w:p>
    <w:p w:rsidR="00A209EC" w:rsidRDefault="00A209EC" w:rsidP="000409E9">
      <w:pPr>
        <w:spacing w:after="0" w:line="240" w:lineRule="auto"/>
        <w:ind w:left="567" w:hanging="567"/>
        <w:rPr>
          <w:sz w:val="22"/>
        </w:rPr>
      </w:pPr>
    </w:p>
    <w:p w:rsidR="000409E9" w:rsidRDefault="00A209EC" w:rsidP="00A209EC">
      <w:pPr>
        <w:spacing w:after="0" w:line="240" w:lineRule="auto"/>
        <w:ind w:left="567"/>
        <w:rPr>
          <w:sz w:val="22"/>
        </w:rPr>
      </w:pPr>
      <w:r>
        <w:rPr>
          <w:sz w:val="22"/>
        </w:rPr>
        <w:t xml:space="preserve">Helena Bennett was the new Head of </w:t>
      </w:r>
      <w:proofErr w:type="spellStart"/>
      <w:r>
        <w:rPr>
          <w:sz w:val="22"/>
        </w:rPr>
        <w:t>PSD</w:t>
      </w:r>
      <w:proofErr w:type="spellEnd"/>
      <w:r>
        <w:rPr>
          <w:sz w:val="22"/>
        </w:rPr>
        <w:t xml:space="preserve"> and </w:t>
      </w:r>
      <w:proofErr w:type="gramStart"/>
      <w:r>
        <w:rPr>
          <w:sz w:val="22"/>
        </w:rPr>
        <w:t>2</w:t>
      </w:r>
      <w:proofErr w:type="gramEnd"/>
      <w:r>
        <w:rPr>
          <w:sz w:val="22"/>
        </w:rPr>
        <w:t xml:space="preserve"> new </w:t>
      </w:r>
      <w:proofErr w:type="spellStart"/>
      <w:r>
        <w:rPr>
          <w:sz w:val="22"/>
        </w:rPr>
        <w:t>ACC’s</w:t>
      </w:r>
      <w:proofErr w:type="spellEnd"/>
      <w:r>
        <w:rPr>
          <w:sz w:val="22"/>
        </w:rPr>
        <w:t xml:space="preserve"> had recently been appointed.</w:t>
      </w:r>
    </w:p>
    <w:p w:rsidR="00465AB2" w:rsidRDefault="00465AB2" w:rsidP="000409E9">
      <w:pPr>
        <w:spacing w:after="0" w:line="240" w:lineRule="auto"/>
        <w:ind w:left="567" w:hanging="567"/>
        <w:rPr>
          <w:sz w:val="22"/>
        </w:rPr>
      </w:pPr>
      <w:r>
        <w:rPr>
          <w:sz w:val="22"/>
        </w:rPr>
        <w:tab/>
      </w:r>
    </w:p>
    <w:tbl>
      <w:tblPr>
        <w:tblStyle w:val="TableGrid"/>
        <w:tblW w:w="0" w:type="auto"/>
        <w:tblInd w:w="567" w:type="dxa"/>
        <w:tblLook w:val="04A0" w:firstRow="1" w:lastRow="0" w:firstColumn="1" w:lastColumn="0" w:noHBand="0" w:noVBand="1"/>
      </w:tblPr>
      <w:tblGrid>
        <w:gridCol w:w="8675"/>
      </w:tblGrid>
      <w:tr w:rsidR="00465AB2" w:rsidTr="00B2087B">
        <w:trPr>
          <w:trHeight w:val="908"/>
        </w:trPr>
        <w:tc>
          <w:tcPr>
            <w:tcW w:w="9242" w:type="dxa"/>
          </w:tcPr>
          <w:p w:rsidR="00465AB2" w:rsidRDefault="00465AB2" w:rsidP="000409E9">
            <w:pPr>
              <w:rPr>
                <w:sz w:val="22"/>
              </w:rPr>
            </w:pPr>
          </w:p>
          <w:p w:rsidR="00465AB2" w:rsidRDefault="00465AB2" w:rsidP="00B2087B">
            <w:pPr>
              <w:rPr>
                <w:sz w:val="22"/>
              </w:rPr>
            </w:pPr>
            <w:r w:rsidRPr="00A209EC">
              <w:rPr>
                <w:b/>
                <w:sz w:val="22"/>
              </w:rPr>
              <w:t xml:space="preserve">ACTION : KM to send senior officer organisation chart to </w:t>
            </w:r>
            <w:proofErr w:type="spellStart"/>
            <w:r w:rsidRPr="00A209EC">
              <w:rPr>
                <w:b/>
                <w:sz w:val="22"/>
              </w:rPr>
              <w:t>DM</w:t>
            </w:r>
            <w:proofErr w:type="spellEnd"/>
            <w:r w:rsidRPr="00A209EC">
              <w:rPr>
                <w:b/>
                <w:sz w:val="22"/>
              </w:rPr>
              <w:t xml:space="preserve"> for distribution to the TIE members</w:t>
            </w:r>
          </w:p>
        </w:tc>
      </w:tr>
    </w:tbl>
    <w:p w:rsidR="000409E9" w:rsidRPr="00A209EC" w:rsidRDefault="000409E9" w:rsidP="00B2087B">
      <w:pPr>
        <w:spacing w:after="0" w:line="240" w:lineRule="auto"/>
        <w:rPr>
          <w:b/>
          <w:sz w:val="22"/>
        </w:rPr>
      </w:pPr>
      <w:bookmarkStart w:id="0" w:name="_GoBack"/>
      <w:bookmarkEnd w:id="0"/>
    </w:p>
    <w:sectPr w:rsidR="000409E9" w:rsidRPr="00A209EC" w:rsidSect="00DA7184">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F3" w:rsidRDefault="00210CF3" w:rsidP="00A7600D">
      <w:pPr>
        <w:spacing w:after="0" w:line="240" w:lineRule="auto"/>
      </w:pPr>
      <w:r>
        <w:separator/>
      </w:r>
    </w:p>
  </w:endnote>
  <w:endnote w:type="continuationSeparator" w:id="0">
    <w:p w:rsidR="00210CF3" w:rsidRDefault="00210CF3" w:rsidP="00A76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706764"/>
      <w:docPartObj>
        <w:docPartGallery w:val="Page Numbers (Bottom of Page)"/>
        <w:docPartUnique/>
      </w:docPartObj>
    </w:sdtPr>
    <w:sdtEndPr/>
    <w:sdtContent>
      <w:sdt>
        <w:sdtPr>
          <w:id w:val="860082579"/>
          <w:docPartObj>
            <w:docPartGallery w:val="Page Numbers (Top of Page)"/>
            <w:docPartUnique/>
          </w:docPartObj>
        </w:sdtPr>
        <w:sdtEndPr/>
        <w:sdtContent>
          <w:p w:rsidR="00F2361C" w:rsidRDefault="00F2361C">
            <w:pPr>
              <w:pStyle w:val="Footer"/>
              <w:jc w:val="right"/>
            </w:pPr>
            <w:r w:rsidRPr="00A7600D">
              <w:rPr>
                <w:sz w:val="20"/>
              </w:rPr>
              <w:t xml:space="preserve">Page </w:t>
            </w:r>
            <w:r w:rsidRPr="00A7600D">
              <w:rPr>
                <w:bCs/>
                <w:sz w:val="20"/>
              </w:rPr>
              <w:fldChar w:fldCharType="begin"/>
            </w:r>
            <w:r w:rsidRPr="00A7600D">
              <w:rPr>
                <w:bCs/>
                <w:sz w:val="20"/>
              </w:rPr>
              <w:instrText xml:space="preserve"> PAGE </w:instrText>
            </w:r>
            <w:r w:rsidRPr="00A7600D">
              <w:rPr>
                <w:bCs/>
                <w:sz w:val="20"/>
              </w:rPr>
              <w:fldChar w:fldCharType="separate"/>
            </w:r>
            <w:r w:rsidR="00BE2663">
              <w:rPr>
                <w:bCs/>
                <w:noProof/>
                <w:sz w:val="20"/>
              </w:rPr>
              <w:t>7</w:t>
            </w:r>
            <w:r w:rsidRPr="00A7600D">
              <w:rPr>
                <w:bCs/>
                <w:sz w:val="20"/>
              </w:rPr>
              <w:fldChar w:fldCharType="end"/>
            </w:r>
            <w:r w:rsidRPr="00A7600D">
              <w:rPr>
                <w:sz w:val="20"/>
              </w:rPr>
              <w:t xml:space="preserve"> of </w:t>
            </w:r>
            <w:r w:rsidRPr="00A7600D">
              <w:rPr>
                <w:bCs/>
                <w:sz w:val="20"/>
              </w:rPr>
              <w:fldChar w:fldCharType="begin"/>
            </w:r>
            <w:r w:rsidRPr="00A7600D">
              <w:rPr>
                <w:bCs/>
                <w:sz w:val="20"/>
              </w:rPr>
              <w:instrText xml:space="preserve"> NUMPAGES  </w:instrText>
            </w:r>
            <w:r w:rsidRPr="00A7600D">
              <w:rPr>
                <w:bCs/>
                <w:sz w:val="20"/>
              </w:rPr>
              <w:fldChar w:fldCharType="separate"/>
            </w:r>
            <w:r w:rsidR="00BE2663">
              <w:rPr>
                <w:bCs/>
                <w:noProof/>
                <w:sz w:val="20"/>
              </w:rPr>
              <w:t>7</w:t>
            </w:r>
            <w:r w:rsidRPr="00A7600D">
              <w:rPr>
                <w:bCs/>
                <w:sz w:val="20"/>
              </w:rPr>
              <w:fldChar w:fldCharType="end"/>
            </w:r>
          </w:p>
        </w:sdtContent>
      </w:sdt>
    </w:sdtContent>
  </w:sdt>
  <w:p w:rsidR="00F2361C" w:rsidRDefault="00F2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F3" w:rsidRDefault="00210CF3" w:rsidP="00A7600D">
      <w:pPr>
        <w:spacing w:after="0" w:line="240" w:lineRule="auto"/>
      </w:pPr>
      <w:r>
        <w:separator/>
      </w:r>
    </w:p>
  </w:footnote>
  <w:footnote w:type="continuationSeparator" w:id="0">
    <w:p w:rsidR="00210CF3" w:rsidRDefault="00210CF3" w:rsidP="00A760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63" w:rsidRDefault="00BE2663" w:rsidP="00BE2663">
    <w:pPr>
      <w:pStyle w:val="Header"/>
      <w:jc w:val="right"/>
      <w:rPr>
        <w:b/>
      </w:rPr>
    </w:pPr>
    <w:r>
      <w:rPr>
        <w:b/>
      </w:rPr>
      <w:t>Agenda No.2</w:t>
    </w:r>
  </w:p>
  <w:p w:rsidR="00F2361C" w:rsidRPr="00DA7184" w:rsidRDefault="00F2361C" w:rsidP="00EA2496">
    <w:pPr>
      <w:pStyle w:val="Header"/>
      <w:jc w:val="center"/>
      <w:rPr>
        <w:b/>
      </w:rPr>
    </w:pPr>
    <w:r>
      <w:rPr>
        <w:b/>
        <w:noProof/>
        <w:lang w:eastAsia="en-GB"/>
      </w:rPr>
      <w:drawing>
        <wp:inline distT="0" distB="0" distL="0" distR="0">
          <wp:extent cx="2476500" cy="100325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C-New-Logo-May2017-Small.png"/>
                  <pic:cNvPicPr/>
                </pic:nvPicPr>
                <pic:blipFill>
                  <a:blip r:embed="rId1">
                    <a:extLst>
                      <a:ext uri="{28A0092B-C50C-407E-A947-70E740481C1C}">
                        <a14:useLocalDpi xmlns:a14="http://schemas.microsoft.com/office/drawing/2010/main" val="0"/>
                      </a:ext>
                    </a:extLst>
                  </a:blip>
                  <a:stretch>
                    <a:fillRect/>
                  </a:stretch>
                </pic:blipFill>
                <pic:spPr>
                  <a:xfrm>
                    <a:off x="0" y="0"/>
                    <a:ext cx="2478452" cy="10040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3239A"/>
    <w:multiLevelType w:val="hybridMultilevel"/>
    <w:tmpl w:val="1318D12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38456499"/>
    <w:multiLevelType w:val="hybridMultilevel"/>
    <w:tmpl w:val="20A6FAAC"/>
    <w:lvl w:ilvl="0" w:tplc="08090001">
      <w:start w:val="1"/>
      <w:numFmt w:val="bullet"/>
      <w:lvlText w:val=""/>
      <w:lvlJc w:val="left"/>
      <w:pPr>
        <w:ind w:left="1410" w:hanging="360"/>
      </w:pPr>
      <w:rPr>
        <w:rFonts w:ascii="Symbol" w:hAnsi="Symbol"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abstractNum w:abstractNumId="2">
    <w:nsid w:val="45A210F4"/>
    <w:multiLevelType w:val="hybridMultilevel"/>
    <w:tmpl w:val="2348E6AA"/>
    <w:lvl w:ilvl="0" w:tplc="EA4C13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47A077BD"/>
    <w:multiLevelType w:val="hybridMultilevel"/>
    <w:tmpl w:val="DFCE675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nsid w:val="5B371904"/>
    <w:multiLevelType w:val="hybridMultilevel"/>
    <w:tmpl w:val="C9B48712"/>
    <w:lvl w:ilvl="0" w:tplc="168080E2">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nsid w:val="640B3C39"/>
    <w:multiLevelType w:val="hybridMultilevel"/>
    <w:tmpl w:val="0C7E8B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6FA97F6A"/>
    <w:multiLevelType w:val="hybridMultilevel"/>
    <w:tmpl w:val="B44EBA3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7AB552C0"/>
    <w:multiLevelType w:val="hybridMultilevel"/>
    <w:tmpl w:val="B7EE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DE"/>
    <w:rsid w:val="00001A25"/>
    <w:rsid w:val="000409E9"/>
    <w:rsid w:val="00052115"/>
    <w:rsid w:val="00065205"/>
    <w:rsid w:val="000664CD"/>
    <w:rsid w:val="00082F5D"/>
    <w:rsid w:val="00091133"/>
    <w:rsid w:val="000B30E7"/>
    <w:rsid w:val="000B6829"/>
    <w:rsid w:val="000D10C3"/>
    <w:rsid w:val="000D2825"/>
    <w:rsid w:val="000E1683"/>
    <w:rsid w:val="000F3801"/>
    <w:rsid w:val="00147655"/>
    <w:rsid w:val="00165CBE"/>
    <w:rsid w:val="00166329"/>
    <w:rsid w:val="00186FE6"/>
    <w:rsid w:val="001A2740"/>
    <w:rsid w:val="0020600E"/>
    <w:rsid w:val="00210CF3"/>
    <w:rsid w:val="00215199"/>
    <w:rsid w:val="0023739E"/>
    <w:rsid w:val="002542AD"/>
    <w:rsid w:val="00254A33"/>
    <w:rsid w:val="00256F3A"/>
    <w:rsid w:val="00295488"/>
    <w:rsid w:val="002D5F9F"/>
    <w:rsid w:val="002F793E"/>
    <w:rsid w:val="003573E5"/>
    <w:rsid w:val="0037108A"/>
    <w:rsid w:val="00375428"/>
    <w:rsid w:val="003D0911"/>
    <w:rsid w:val="003F2CC3"/>
    <w:rsid w:val="00412318"/>
    <w:rsid w:val="00436AD8"/>
    <w:rsid w:val="0043799D"/>
    <w:rsid w:val="004404E5"/>
    <w:rsid w:val="00465AB2"/>
    <w:rsid w:val="00475D61"/>
    <w:rsid w:val="00485768"/>
    <w:rsid w:val="004A16A4"/>
    <w:rsid w:val="004A1E7D"/>
    <w:rsid w:val="004A5488"/>
    <w:rsid w:val="004C22A2"/>
    <w:rsid w:val="004D6F81"/>
    <w:rsid w:val="004E304A"/>
    <w:rsid w:val="004E4B69"/>
    <w:rsid w:val="004F1AA3"/>
    <w:rsid w:val="0050632E"/>
    <w:rsid w:val="00510578"/>
    <w:rsid w:val="005148E8"/>
    <w:rsid w:val="005261FE"/>
    <w:rsid w:val="00541EAD"/>
    <w:rsid w:val="00575DCB"/>
    <w:rsid w:val="00584430"/>
    <w:rsid w:val="005960B3"/>
    <w:rsid w:val="005A2BE3"/>
    <w:rsid w:val="005E3D92"/>
    <w:rsid w:val="00625423"/>
    <w:rsid w:val="00637E92"/>
    <w:rsid w:val="00644FB0"/>
    <w:rsid w:val="00663EA6"/>
    <w:rsid w:val="006D696C"/>
    <w:rsid w:val="006F3FF8"/>
    <w:rsid w:val="00701946"/>
    <w:rsid w:val="00732A27"/>
    <w:rsid w:val="00756899"/>
    <w:rsid w:val="00764BDF"/>
    <w:rsid w:val="00780ECA"/>
    <w:rsid w:val="007B6B8D"/>
    <w:rsid w:val="007C33E8"/>
    <w:rsid w:val="007D0DBF"/>
    <w:rsid w:val="007D44DE"/>
    <w:rsid w:val="007F6A24"/>
    <w:rsid w:val="0082233D"/>
    <w:rsid w:val="008236B1"/>
    <w:rsid w:val="00825334"/>
    <w:rsid w:val="00836ECB"/>
    <w:rsid w:val="00841FE3"/>
    <w:rsid w:val="0086605D"/>
    <w:rsid w:val="008B7E49"/>
    <w:rsid w:val="00917EE0"/>
    <w:rsid w:val="00923686"/>
    <w:rsid w:val="00973E4F"/>
    <w:rsid w:val="009827EF"/>
    <w:rsid w:val="009901FA"/>
    <w:rsid w:val="009B7016"/>
    <w:rsid w:val="009F0A7C"/>
    <w:rsid w:val="00A076A0"/>
    <w:rsid w:val="00A1169D"/>
    <w:rsid w:val="00A209EC"/>
    <w:rsid w:val="00A262E6"/>
    <w:rsid w:val="00A63714"/>
    <w:rsid w:val="00A7600D"/>
    <w:rsid w:val="00A944D5"/>
    <w:rsid w:val="00AB2C27"/>
    <w:rsid w:val="00AE540A"/>
    <w:rsid w:val="00AF49D4"/>
    <w:rsid w:val="00B2087B"/>
    <w:rsid w:val="00B508AA"/>
    <w:rsid w:val="00B75238"/>
    <w:rsid w:val="00B8297E"/>
    <w:rsid w:val="00BD1571"/>
    <w:rsid w:val="00BE2663"/>
    <w:rsid w:val="00BE62D3"/>
    <w:rsid w:val="00BF52BA"/>
    <w:rsid w:val="00C10638"/>
    <w:rsid w:val="00C3277B"/>
    <w:rsid w:val="00C62267"/>
    <w:rsid w:val="00CD0C24"/>
    <w:rsid w:val="00CD23D3"/>
    <w:rsid w:val="00CE366A"/>
    <w:rsid w:val="00CF4F77"/>
    <w:rsid w:val="00D1097C"/>
    <w:rsid w:val="00D1176D"/>
    <w:rsid w:val="00D11D1E"/>
    <w:rsid w:val="00D2746D"/>
    <w:rsid w:val="00D557C4"/>
    <w:rsid w:val="00D634DE"/>
    <w:rsid w:val="00D7641D"/>
    <w:rsid w:val="00D83319"/>
    <w:rsid w:val="00D92F67"/>
    <w:rsid w:val="00DA7184"/>
    <w:rsid w:val="00E659F1"/>
    <w:rsid w:val="00E7306B"/>
    <w:rsid w:val="00E8616B"/>
    <w:rsid w:val="00EA2496"/>
    <w:rsid w:val="00EA529A"/>
    <w:rsid w:val="00ED5CB1"/>
    <w:rsid w:val="00EF6789"/>
    <w:rsid w:val="00F1402E"/>
    <w:rsid w:val="00F2361C"/>
    <w:rsid w:val="00F43425"/>
    <w:rsid w:val="00F55A2E"/>
    <w:rsid w:val="00F64C4D"/>
    <w:rsid w:val="00F7206D"/>
    <w:rsid w:val="00F742AF"/>
    <w:rsid w:val="00F86434"/>
    <w:rsid w:val="00FA3E01"/>
    <w:rsid w:val="00FC6323"/>
    <w:rsid w:val="00FD032E"/>
    <w:rsid w:val="00FE0842"/>
    <w:rsid w:val="00FF7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DE"/>
    <w:pPr>
      <w:ind w:left="720"/>
      <w:contextualSpacing/>
    </w:pPr>
  </w:style>
  <w:style w:type="paragraph" w:styleId="Header">
    <w:name w:val="header"/>
    <w:basedOn w:val="Normal"/>
    <w:link w:val="HeaderChar"/>
    <w:uiPriority w:val="99"/>
    <w:unhideWhenUsed/>
    <w:rsid w:val="00A7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00D"/>
  </w:style>
  <w:style w:type="paragraph" w:styleId="Footer">
    <w:name w:val="footer"/>
    <w:basedOn w:val="Normal"/>
    <w:link w:val="FooterChar"/>
    <w:uiPriority w:val="99"/>
    <w:unhideWhenUsed/>
    <w:rsid w:val="00A7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00D"/>
  </w:style>
  <w:style w:type="paragraph" w:styleId="BalloonText">
    <w:name w:val="Balloon Text"/>
    <w:basedOn w:val="Normal"/>
    <w:link w:val="BalloonTextChar"/>
    <w:uiPriority w:val="99"/>
    <w:semiHidden/>
    <w:unhideWhenUsed/>
    <w:rsid w:val="00FC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323"/>
    <w:rPr>
      <w:rFonts w:ascii="Tahoma" w:hAnsi="Tahoma" w:cs="Tahoma"/>
      <w:sz w:val="16"/>
      <w:szCs w:val="16"/>
    </w:rPr>
  </w:style>
  <w:style w:type="table" w:styleId="TableGrid">
    <w:name w:val="Table Grid"/>
    <w:basedOn w:val="TableNormal"/>
    <w:uiPriority w:val="59"/>
    <w:rsid w:val="00F2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4DE"/>
    <w:pPr>
      <w:ind w:left="720"/>
      <w:contextualSpacing/>
    </w:pPr>
  </w:style>
  <w:style w:type="paragraph" w:styleId="Header">
    <w:name w:val="header"/>
    <w:basedOn w:val="Normal"/>
    <w:link w:val="HeaderChar"/>
    <w:uiPriority w:val="99"/>
    <w:unhideWhenUsed/>
    <w:rsid w:val="00A7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00D"/>
  </w:style>
  <w:style w:type="paragraph" w:styleId="Footer">
    <w:name w:val="footer"/>
    <w:basedOn w:val="Normal"/>
    <w:link w:val="FooterChar"/>
    <w:uiPriority w:val="99"/>
    <w:unhideWhenUsed/>
    <w:rsid w:val="00A7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00D"/>
  </w:style>
  <w:style w:type="paragraph" w:styleId="BalloonText">
    <w:name w:val="Balloon Text"/>
    <w:basedOn w:val="Normal"/>
    <w:link w:val="BalloonTextChar"/>
    <w:uiPriority w:val="99"/>
    <w:semiHidden/>
    <w:unhideWhenUsed/>
    <w:rsid w:val="00FC6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323"/>
    <w:rPr>
      <w:rFonts w:ascii="Tahoma" w:hAnsi="Tahoma" w:cs="Tahoma"/>
      <w:sz w:val="16"/>
      <w:szCs w:val="16"/>
    </w:rPr>
  </w:style>
  <w:style w:type="table" w:styleId="TableGrid">
    <w:name w:val="Table Grid"/>
    <w:basedOn w:val="TableNormal"/>
    <w:uiPriority w:val="59"/>
    <w:rsid w:val="00F23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Baker</dc:creator>
  <cp:lastModifiedBy>Debbie Mullis</cp:lastModifiedBy>
  <cp:revision>3</cp:revision>
  <cp:lastPrinted>2017-07-12T08:55:00Z</cp:lastPrinted>
  <dcterms:created xsi:type="dcterms:W3CDTF">2017-06-29T14:54:00Z</dcterms:created>
  <dcterms:modified xsi:type="dcterms:W3CDTF">2017-07-12T08:55:00Z</dcterms:modified>
</cp:coreProperties>
</file>